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922C" w14:textId="07782130" w:rsidR="00924487" w:rsidRPr="00924487" w:rsidRDefault="00924487" w:rsidP="0056107E">
      <w:pPr>
        <w:jc w:val="center"/>
        <w:rPr>
          <w:rFonts w:ascii="Serca" w:hAnsi="Serca"/>
          <w:b/>
          <w:bCs/>
          <w:lang w:val="en-US"/>
        </w:rPr>
      </w:pPr>
      <w:r w:rsidRPr="00924487">
        <w:rPr>
          <w:rFonts w:ascii="Serca" w:hAnsi="Serca"/>
          <w:b/>
          <w:bCs/>
          <w:lang w:val="en-US"/>
        </w:rPr>
        <w:t xml:space="preserve">Kunci Jawaban dan Pembahasan BAB </w:t>
      </w:r>
      <w:r w:rsidR="008601B8">
        <w:rPr>
          <w:rFonts w:ascii="Serca" w:hAnsi="Serca"/>
          <w:b/>
          <w:bCs/>
          <w:lang w:val="en-US"/>
        </w:rPr>
        <w:t>2</w:t>
      </w:r>
      <w:r w:rsidRPr="00924487">
        <w:rPr>
          <w:rFonts w:ascii="Serca" w:hAnsi="Serca"/>
          <w:b/>
          <w:bCs/>
          <w:lang w:val="en-US"/>
        </w:rPr>
        <w:t xml:space="preserve"> PAI SMK Kelas X</w:t>
      </w:r>
      <w:r w:rsidR="00871271">
        <w:rPr>
          <w:rFonts w:ascii="Serca" w:hAnsi="Serca"/>
          <w:b/>
          <w:bCs/>
          <w:lang w:val="en-US"/>
        </w:rPr>
        <w:t>I</w:t>
      </w:r>
    </w:p>
    <w:p w14:paraId="4F37867E" w14:textId="32C1AB90" w:rsidR="00DB000F" w:rsidRPr="0085726C" w:rsidRDefault="00DB000F" w:rsidP="00DC73F2">
      <w:pPr>
        <w:jc w:val="both"/>
        <w:rPr>
          <w:rFonts w:ascii="Serca" w:hAnsi="Serca"/>
          <w:b/>
          <w:bCs/>
          <w:lang w:val="en-US"/>
        </w:rPr>
      </w:pPr>
      <w:r w:rsidRPr="0085726C">
        <w:rPr>
          <w:rFonts w:ascii="Serca" w:hAnsi="Serca"/>
          <w:b/>
          <w:bCs/>
          <w:shd w:val="clear" w:color="auto" w:fill="FF9661"/>
          <w:lang w:val="en-US"/>
        </w:rPr>
        <w:t>Yuk, Asah Literasimu</w:t>
      </w:r>
    </w:p>
    <w:p w14:paraId="52ADF0F5" w14:textId="1CDAE0CC" w:rsidR="00DB000F" w:rsidRDefault="00DC4D30" w:rsidP="00DC73F2">
      <w:pPr>
        <w:jc w:val="both"/>
        <w:rPr>
          <w:rFonts w:ascii="Serca" w:hAnsi="Serca"/>
          <w:lang w:val="en-US"/>
        </w:rPr>
      </w:pPr>
      <w:r>
        <w:rPr>
          <w:rFonts w:ascii="Serca" w:hAnsi="Serca"/>
          <w:lang w:val="en-US"/>
        </w:rPr>
        <w:t>1. Informasi yang sesuai dengan teks</w:t>
      </w:r>
      <w:r w:rsidR="007B321B">
        <w:rPr>
          <w:rFonts w:ascii="Serca" w:hAnsi="Serca"/>
          <w:lang w:val="en-US"/>
        </w:rPr>
        <w:t xml:space="preserve"> diberi tanda centang.</w:t>
      </w:r>
    </w:p>
    <w:p w14:paraId="5481BE3B" w14:textId="3AE3B0F8" w:rsidR="00367322" w:rsidRPr="00C61DB1" w:rsidRDefault="00367322" w:rsidP="00DC73F2">
      <w:pPr>
        <w:jc w:val="both"/>
        <w:rPr>
          <w:rFonts w:ascii="Serca" w:hAnsi="Serca"/>
          <w:lang w:val="en-US"/>
        </w:rPr>
      </w:pPr>
      <w:r w:rsidRPr="00A37ADA">
        <w:rPr>
          <w:rFonts w:ascii="Serca" w:hAnsi="Serca"/>
          <w:lang w:val="en-US"/>
        </w:rPr>
        <w:sym w:font="Wingdings 2" w:char="F0A3"/>
      </w:r>
      <w:r w:rsidRPr="00A37ADA">
        <w:rPr>
          <w:rFonts w:ascii="Serca" w:hAnsi="Serca"/>
          <w:lang w:val="en-US"/>
        </w:rPr>
        <w:t xml:space="preserve"> </w:t>
      </w:r>
      <w:r w:rsidR="00C61DB1" w:rsidRPr="00A37ADA">
        <w:rPr>
          <w:rFonts w:ascii="Serca" w:hAnsi="Serca" w:cs="LPMQ Isep Misbah"/>
          <w:i/>
          <w:iCs/>
          <w:lang w:val="id-ID" w:eastAsia="id-ID"/>
        </w:rPr>
        <w:t>Al Jāmi</w:t>
      </w:r>
      <w:r w:rsidR="00C61DB1" w:rsidRPr="00C61DB1">
        <w:rPr>
          <w:rFonts w:ascii="Serca" w:hAnsi="Serca" w:cs="LPMQ Isep Misbah"/>
          <w:i/>
          <w:iCs/>
          <w:lang w:eastAsia="id-ID"/>
        </w:rPr>
        <w:t>‘</w:t>
      </w:r>
      <w:r w:rsidR="00C61DB1" w:rsidRPr="00C61DB1">
        <w:rPr>
          <w:rFonts w:ascii="Serca" w:hAnsi="Serca" w:cs="LPMQ Isep Misbah"/>
          <w:i/>
          <w:iCs/>
          <w:lang w:val="id-ID" w:eastAsia="id-ID"/>
        </w:rPr>
        <w:t xml:space="preserve"> </w:t>
      </w:r>
      <w:r w:rsidR="00C61DB1" w:rsidRPr="00C61DB1">
        <w:rPr>
          <w:rFonts w:ascii="Serca" w:hAnsi="Serca" w:cs="LPMQ Isep Misbah"/>
          <w:i/>
          <w:iCs/>
          <w:lang w:eastAsia="id-ID"/>
        </w:rPr>
        <w:t>b</w:t>
      </w:r>
      <w:r w:rsidR="00C61DB1" w:rsidRPr="00C61DB1">
        <w:rPr>
          <w:rFonts w:ascii="Serca" w:hAnsi="Serca" w:cs="LPMQ Isep Misbah"/>
          <w:i/>
          <w:iCs/>
          <w:lang w:val="id-ID" w:eastAsia="id-ID"/>
        </w:rPr>
        <w:t xml:space="preserve">ainal </w:t>
      </w:r>
      <w:r w:rsidR="00C61DB1" w:rsidRPr="00C61DB1">
        <w:rPr>
          <w:rFonts w:ascii="Serca" w:hAnsi="Serca" w:cs="LPMQ Isep Misbah"/>
          <w:i/>
          <w:iCs/>
          <w:lang w:eastAsia="id-ID"/>
        </w:rPr>
        <w:t>‘</w:t>
      </w:r>
      <w:r w:rsidR="00C61DB1" w:rsidRPr="00C61DB1">
        <w:rPr>
          <w:rFonts w:ascii="Serca" w:hAnsi="Serca" w:cs="LPMQ Isep Misbah"/>
          <w:i/>
          <w:iCs/>
          <w:lang w:val="id-ID" w:eastAsia="id-ID"/>
        </w:rPr>
        <w:t xml:space="preserve">Ilm </w:t>
      </w:r>
      <w:r w:rsidR="00C61DB1" w:rsidRPr="00C61DB1">
        <w:rPr>
          <w:rFonts w:ascii="Serca" w:hAnsi="Serca" w:cs="LPMQ Isep Misbah"/>
          <w:i/>
          <w:iCs/>
          <w:lang w:eastAsia="id-ID"/>
        </w:rPr>
        <w:t>w</w:t>
      </w:r>
      <w:r w:rsidR="00C61DB1" w:rsidRPr="00C61DB1">
        <w:rPr>
          <w:rFonts w:ascii="Serca" w:hAnsi="Serca" w:cs="LPMQ Isep Misbah"/>
          <w:i/>
          <w:iCs/>
          <w:lang w:val="id-ID" w:eastAsia="id-ID"/>
        </w:rPr>
        <w:t>al ‘Am</w:t>
      </w:r>
      <w:r w:rsidR="00C61DB1" w:rsidRPr="00C61DB1">
        <w:rPr>
          <w:rFonts w:ascii="Serca" w:hAnsi="Serca" w:cs="LPMQ Isep Misbah"/>
          <w:i/>
          <w:iCs/>
          <w:lang w:eastAsia="id-ID"/>
        </w:rPr>
        <w:t>a</w:t>
      </w:r>
      <w:r w:rsidR="00C61DB1" w:rsidRPr="00C61DB1">
        <w:rPr>
          <w:rFonts w:ascii="Serca" w:hAnsi="Serca" w:cs="LPMQ Isep Misbah"/>
          <w:i/>
          <w:iCs/>
          <w:lang w:val="id-ID" w:eastAsia="id-ID"/>
        </w:rPr>
        <w:t>l a</w:t>
      </w:r>
      <w:r w:rsidR="00C61DB1" w:rsidRPr="00C61DB1">
        <w:rPr>
          <w:rFonts w:ascii="Serca" w:hAnsi="Serca" w:cs="LPMQ Isep Misbah"/>
          <w:i/>
          <w:iCs/>
          <w:lang w:eastAsia="id-ID"/>
        </w:rPr>
        <w:t>n</w:t>
      </w:r>
      <w:r w:rsidR="00C61DB1" w:rsidRPr="00C61DB1">
        <w:rPr>
          <w:rFonts w:ascii="Serca" w:hAnsi="Serca" w:cs="LPMQ Isep Misbah"/>
          <w:i/>
          <w:iCs/>
          <w:lang w:val="id-ID" w:eastAsia="id-ID"/>
        </w:rPr>
        <w:t xml:space="preserve"> Nāfi </w:t>
      </w:r>
      <w:r w:rsidR="00C61DB1" w:rsidRPr="00C61DB1">
        <w:rPr>
          <w:rFonts w:ascii="Serca" w:hAnsi="Serca" w:cs="LPMQ Isep Misbah"/>
          <w:i/>
          <w:iCs/>
          <w:lang w:eastAsia="id-ID"/>
        </w:rPr>
        <w:t>f</w:t>
      </w:r>
      <w:r w:rsidR="00C61DB1" w:rsidRPr="00C61DB1">
        <w:rPr>
          <w:rFonts w:ascii="Serca" w:hAnsi="Serca" w:cs="LPMQ Isep Misbah"/>
          <w:i/>
          <w:iCs/>
          <w:lang w:val="id-ID" w:eastAsia="id-ID"/>
        </w:rPr>
        <w:t>i</w:t>
      </w:r>
      <w:r w:rsidR="00C61DB1" w:rsidRPr="00C61DB1">
        <w:rPr>
          <w:rFonts w:ascii="Serca" w:hAnsi="Serca" w:cs="LPMQ Isep Misbah"/>
          <w:i/>
          <w:iCs/>
          <w:lang w:eastAsia="id-ID"/>
        </w:rPr>
        <w:t xml:space="preserve"> </w:t>
      </w:r>
      <w:r w:rsidR="00C61DB1" w:rsidRPr="00C61DB1">
        <w:rPr>
          <w:rFonts w:ascii="Serca" w:hAnsi="Serca" w:cs="LPMQ Isep Misbah"/>
          <w:i/>
          <w:iCs/>
          <w:lang w:val="id-ID" w:eastAsia="id-ID"/>
        </w:rPr>
        <w:t>Ṣin</w:t>
      </w:r>
      <w:r w:rsidR="00C61DB1" w:rsidRPr="00C61DB1">
        <w:rPr>
          <w:rFonts w:ascii="Serca" w:hAnsi="Serca" w:cs="LPMQ Isep Misbah"/>
          <w:i/>
          <w:iCs/>
          <w:lang w:eastAsia="id-ID"/>
        </w:rPr>
        <w:t>ā</w:t>
      </w:r>
      <w:r w:rsidR="00C61DB1" w:rsidRPr="00C61DB1">
        <w:rPr>
          <w:rFonts w:ascii="Serca" w:hAnsi="Serca" w:cs="LPMQ Isep Misbah"/>
          <w:i/>
          <w:iCs/>
          <w:lang w:val="id-ID" w:eastAsia="id-ID"/>
        </w:rPr>
        <w:t>‘at al</w:t>
      </w:r>
      <w:r w:rsidR="00C61DB1" w:rsidRPr="00C61DB1">
        <w:rPr>
          <w:rFonts w:ascii="Serca" w:hAnsi="Serca" w:cs="LPMQ Isep Misbah"/>
          <w:i/>
          <w:iCs/>
          <w:lang w:eastAsia="id-ID"/>
        </w:rPr>
        <w:t xml:space="preserve"> Ḥ</w:t>
      </w:r>
      <w:r w:rsidR="00C61DB1" w:rsidRPr="00C61DB1">
        <w:rPr>
          <w:rFonts w:ascii="Serca" w:hAnsi="Serca" w:cs="LPMQ Isep Misbah"/>
          <w:i/>
          <w:iCs/>
          <w:lang w:val="id-ID" w:eastAsia="id-ID"/>
        </w:rPr>
        <w:t>iyal</w:t>
      </w:r>
      <w:r w:rsidR="00C61DB1" w:rsidRPr="00C61DB1">
        <w:rPr>
          <w:rFonts w:ascii="Serca" w:hAnsi="Serca" w:cs="LPMQ Isep Misbah"/>
          <w:lang w:val="id-ID" w:eastAsia="id-ID"/>
        </w:rPr>
        <w:t xml:space="preserve"> </w:t>
      </w:r>
      <w:r w:rsidR="00C61DB1" w:rsidRPr="00C61DB1">
        <w:rPr>
          <w:rFonts w:ascii="Serca" w:hAnsi="Serca" w:cs="LPMQ Isep Misbah"/>
          <w:lang w:eastAsia="id-ID"/>
        </w:rPr>
        <w:t>adalah karya Al-Jazari yang memuat karya-karya temuannya.</w:t>
      </w:r>
      <w:r w:rsidR="00A37ADA">
        <w:rPr>
          <w:rFonts w:ascii="Serca" w:hAnsi="Serca" w:cs="LPMQ Isep Misbah"/>
          <w:lang w:eastAsia="id-ID"/>
        </w:rPr>
        <w:t xml:space="preserve"> </w:t>
      </w:r>
      <w:r w:rsidR="00A37ADA" w:rsidRPr="00A37ADA">
        <w:rPr>
          <w:rFonts w:ascii="Serca" w:hAnsi="Serca" w:cs="LPMQ Isep Misbah"/>
          <w:highlight w:val="yellow"/>
          <w:lang w:eastAsia="id-ID"/>
        </w:rPr>
        <w:t>(√)</w:t>
      </w:r>
    </w:p>
    <w:p w14:paraId="25260E88" w14:textId="17AEC14E" w:rsidR="00367322" w:rsidRPr="00A37ADA" w:rsidRDefault="00367322" w:rsidP="00DC73F2">
      <w:pPr>
        <w:jc w:val="both"/>
        <w:rPr>
          <w:rFonts w:ascii="Serca" w:hAnsi="Serca"/>
          <w:sz w:val="24"/>
          <w:szCs w:val="24"/>
          <w:lang w:val="en-US"/>
        </w:rPr>
      </w:pPr>
      <w:r w:rsidRPr="00C61DB1">
        <w:rPr>
          <w:rFonts w:ascii="Serca" w:hAnsi="Serca"/>
          <w:b/>
          <w:bCs/>
          <w:lang w:val="en-US"/>
        </w:rPr>
        <w:t xml:space="preserve">Pembahasan: </w:t>
      </w:r>
      <w:r w:rsidR="00A37ADA">
        <w:rPr>
          <w:rFonts w:ascii="Serca" w:hAnsi="Serca"/>
          <w:lang w:val="en-US"/>
        </w:rPr>
        <w:t xml:space="preserve">Pernyataan ini sesuai dengan isi teks pada paragraf kedua: </w:t>
      </w:r>
      <w:r w:rsidR="00A37ADA" w:rsidRPr="002E4D2D">
        <w:rPr>
          <w:rFonts w:ascii="Serca" w:hAnsi="Serca" w:cs="LPMQ Isep Misbah"/>
          <w:i/>
          <w:iCs/>
          <w:lang w:eastAsia="id-ID"/>
        </w:rPr>
        <w:t>B</w:t>
      </w:r>
      <w:r w:rsidR="00A37ADA" w:rsidRPr="002E4D2D">
        <w:rPr>
          <w:rFonts w:ascii="Serca" w:hAnsi="Serca" w:cs="LPMQ Isep Misbah"/>
          <w:i/>
          <w:iCs/>
          <w:lang w:val="id-ID" w:eastAsia="id-ID"/>
        </w:rPr>
        <w:t xml:space="preserve">eliau </w:t>
      </w:r>
      <w:r w:rsidR="002E4D2D" w:rsidRPr="002E4D2D">
        <w:rPr>
          <w:rFonts w:ascii="Serca" w:hAnsi="Serca" w:cs="LPMQ Isep Misbah"/>
          <w:i/>
          <w:iCs/>
          <w:lang w:val="en-US" w:eastAsia="id-ID"/>
        </w:rPr>
        <w:t>men</w:t>
      </w:r>
      <w:r w:rsidR="00A37ADA" w:rsidRPr="002E4D2D">
        <w:rPr>
          <w:rFonts w:ascii="Serca" w:hAnsi="Serca" w:cs="LPMQ Isep Misbah"/>
          <w:i/>
          <w:iCs/>
          <w:lang w:val="id-ID" w:eastAsia="id-ID"/>
        </w:rPr>
        <w:t xml:space="preserve">dokumentasikan lebih dari 50 karya temuannya, lengkap dengan </w:t>
      </w:r>
      <w:r w:rsidR="00A37ADA" w:rsidRPr="002E4D2D">
        <w:rPr>
          <w:rFonts w:ascii="Serca" w:hAnsi="Serca" w:cs="LPMQ Isep Misbah"/>
          <w:i/>
          <w:iCs/>
          <w:lang w:eastAsia="id-ID"/>
        </w:rPr>
        <w:t>pe</w:t>
      </w:r>
      <w:r w:rsidR="00A37ADA" w:rsidRPr="002E4D2D">
        <w:rPr>
          <w:rFonts w:ascii="Serca" w:hAnsi="Serca" w:cs="LPMQ Isep Misbah"/>
          <w:i/>
          <w:iCs/>
          <w:lang w:val="id-ID" w:eastAsia="id-ID"/>
        </w:rPr>
        <w:t>rincian gambar-gambarnya dalam buku</w:t>
      </w:r>
      <w:r w:rsidR="00A37ADA" w:rsidRPr="002E4D2D">
        <w:rPr>
          <w:rFonts w:ascii="Serca" w:hAnsi="Serca" w:cs="LPMQ Isep Misbah"/>
          <w:i/>
          <w:iCs/>
          <w:lang w:eastAsia="id-ID"/>
        </w:rPr>
        <w:t xml:space="preserve"> berjudul</w:t>
      </w:r>
      <w:r w:rsidR="00A37ADA" w:rsidRPr="002E4D2D">
        <w:rPr>
          <w:rFonts w:ascii="Serca" w:hAnsi="Serca" w:cs="LPMQ Isep Misbah"/>
          <w:i/>
          <w:iCs/>
          <w:lang w:val="id-ID" w:eastAsia="id-ID"/>
        </w:rPr>
        <w:t xml:space="preserve"> Al Jāmi</w:t>
      </w:r>
      <w:r w:rsidR="00A37ADA" w:rsidRPr="002E4D2D">
        <w:rPr>
          <w:rFonts w:ascii="Serca" w:hAnsi="Serca" w:cs="LPMQ Isep Misbah"/>
          <w:i/>
          <w:iCs/>
          <w:lang w:eastAsia="id-ID"/>
        </w:rPr>
        <w:t>‘</w:t>
      </w:r>
      <w:r w:rsidR="003F3DF9">
        <w:rPr>
          <w:rFonts w:ascii="Serca" w:hAnsi="Serca" w:cs="LPMQ Isep Misbah"/>
          <w:i/>
          <w:iCs/>
          <w:lang w:eastAsia="id-ID"/>
        </w:rPr>
        <w:t xml:space="preserve"> </w:t>
      </w:r>
      <w:r w:rsidR="00A37ADA" w:rsidRPr="002E4D2D">
        <w:rPr>
          <w:rFonts w:ascii="Serca" w:hAnsi="Serca" w:cs="LPMQ Isep Misbah"/>
          <w:i/>
          <w:iCs/>
          <w:lang w:eastAsia="id-ID"/>
        </w:rPr>
        <w:t>b</w:t>
      </w:r>
      <w:r w:rsidR="00A37ADA" w:rsidRPr="002E4D2D">
        <w:rPr>
          <w:rFonts w:ascii="Serca" w:hAnsi="Serca" w:cs="LPMQ Isep Misbah"/>
          <w:i/>
          <w:iCs/>
          <w:lang w:val="id-ID" w:eastAsia="id-ID"/>
        </w:rPr>
        <w:t xml:space="preserve">ainal </w:t>
      </w:r>
      <w:r w:rsidR="00A37ADA" w:rsidRPr="002E4D2D">
        <w:rPr>
          <w:rFonts w:ascii="Serca" w:hAnsi="Serca" w:cs="LPMQ Isep Misbah"/>
          <w:i/>
          <w:iCs/>
          <w:lang w:eastAsia="id-ID"/>
        </w:rPr>
        <w:t>‘</w:t>
      </w:r>
      <w:r w:rsidR="00A37ADA" w:rsidRPr="002E4D2D">
        <w:rPr>
          <w:rFonts w:ascii="Serca" w:hAnsi="Serca" w:cs="LPMQ Isep Misbah"/>
          <w:i/>
          <w:iCs/>
          <w:lang w:val="id-ID" w:eastAsia="id-ID"/>
        </w:rPr>
        <w:t xml:space="preserve">Ilm </w:t>
      </w:r>
      <w:r w:rsidR="00A37ADA" w:rsidRPr="002E4D2D">
        <w:rPr>
          <w:rFonts w:ascii="Serca" w:hAnsi="Serca" w:cs="LPMQ Isep Misbah"/>
          <w:i/>
          <w:iCs/>
          <w:lang w:eastAsia="id-ID"/>
        </w:rPr>
        <w:t>w</w:t>
      </w:r>
      <w:r w:rsidR="00A37ADA" w:rsidRPr="002E4D2D">
        <w:rPr>
          <w:rFonts w:ascii="Serca" w:hAnsi="Serca" w:cs="LPMQ Isep Misbah"/>
          <w:i/>
          <w:iCs/>
          <w:lang w:val="id-ID" w:eastAsia="id-ID"/>
        </w:rPr>
        <w:t>al ‘Am</w:t>
      </w:r>
      <w:r w:rsidR="00A37ADA" w:rsidRPr="002E4D2D">
        <w:rPr>
          <w:rFonts w:ascii="Serca" w:hAnsi="Serca" w:cs="LPMQ Isep Misbah"/>
          <w:i/>
          <w:iCs/>
          <w:lang w:eastAsia="id-ID"/>
        </w:rPr>
        <w:t>a</w:t>
      </w:r>
      <w:r w:rsidR="00A37ADA" w:rsidRPr="002E4D2D">
        <w:rPr>
          <w:rFonts w:ascii="Serca" w:hAnsi="Serca" w:cs="LPMQ Isep Misbah"/>
          <w:i/>
          <w:iCs/>
          <w:lang w:val="id-ID" w:eastAsia="id-ID"/>
        </w:rPr>
        <w:t>l a</w:t>
      </w:r>
      <w:r w:rsidR="00A37ADA" w:rsidRPr="002E4D2D">
        <w:rPr>
          <w:rFonts w:ascii="Serca" w:hAnsi="Serca" w:cs="LPMQ Isep Misbah"/>
          <w:i/>
          <w:iCs/>
          <w:lang w:eastAsia="id-ID"/>
        </w:rPr>
        <w:t>n-</w:t>
      </w:r>
      <w:r w:rsidR="00A37ADA" w:rsidRPr="002E4D2D">
        <w:rPr>
          <w:rFonts w:ascii="Serca" w:hAnsi="Serca" w:cs="LPMQ Isep Misbah"/>
          <w:i/>
          <w:iCs/>
          <w:lang w:val="id-ID" w:eastAsia="id-ID"/>
        </w:rPr>
        <w:t xml:space="preserve">Nāfi </w:t>
      </w:r>
      <w:r w:rsidR="00A37ADA" w:rsidRPr="002E4D2D">
        <w:rPr>
          <w:rFonts w:ascii="Serca" w:hAnsi="Serca" w:cs="LPMQ Isep Misbah"/>
          <w:i/>
          <w:iCs/>
          <w:lang w:eastAsia="id-ID"/>
        </w:rPr>
        <w:t>f</w:t>
      </w:r>
      <w:r w:rsidR="00A37ADA" w:rsidRPr="002E4D2D">
        <w:rPr>
          <w:rFonts w:ascii="Serca" w:hAnsi="Serca" w:cs="LPMQ Isep Misbah"/>
          <w:i/>
          <w:iCs/>
          <w:lang w:val="id-ID" w:eastAsia="id-ID"/>
        </w:rPr>
        <w:t>i</w:t>
      </w:r>
      <w:r w:rsidR="00A37ADA" w:rsidRPr="002E4D2D">
        <w:rPr>
          <w:rFonts w:ascii="Serca" w:hAnsi="Serca" w:cs="LPMQ Isep Misbah"/>
          <w:i/>
          <w:iCs/>
          <w:lang w:eastAsia="id-ID"/>
        </w:rPr>
        <w:t xml:space="preserve"> </w:t>
      </w:r>
      <w:r w:rsidR="00A37ADA" w:rsidRPr="002E4D2D">
        <w:rPr>
          <w:rFonts w:ascii="Serca" w:hAnsi="Serca" w:cs="LPMQ Isep Misbah"/>
          <w:i/>
          <w:iCs/>
          <w:lang w:val="id-ID" w:eastAsia="id-ID"/>
        </w:rPr>
        <w:t>Ṣin</w:t>
      </w:r>
      <w:r w:rsidR="00A37ADA" w:rsidRPr="002E4D2D">
        <w:rPr>
          <w:rFonts w:ascii="Serca" w:hAnsi="Serca" w:cs="LPMQ Isep Misbah"/>
          <w:i/>
          <w:iCs/>
          <w:lang w:eastAsia="id-ID"/>
        </w:rPr>
        <w:t>ā</w:t>
      </w:r>
      <w:r w:rsidR="00A37ADA" w:rsidRPr="002E4D2D">
        <w:rPr>
          <w:rFonts w:ascii="Serca" w:hAnsi="Serca" w:cs="LPMQ Isep Misbah"/>
          <w:i/>
          <w:iCs/>
          <w:lang w:val="id-ID" w:eastAsia="id-ID"/>
        </w:rPr>
        <w:t>‘at al</w:t>
      </w:r>
      <w:r w:rsidR="00A37ADA" w:rsidRPr="002E4D2D">
        <w:rPr>
          <w:rFonts w:ascii="Serca" w:hAnsi="Serca" w:cs="LPMQ Isep Misbah"/>
          <w:i/>
          <w:iCs/>
          <w:lang w:eastAsia="id-ID"/>
        </w:rPr>
        <w:t>-Ḥ</w:t>
      </w:r>
      <w:r w:rsidR="00A37ADA" w:rsidRPr="002E4D2D">
        <w:rPr>
          <w:rFonts w:ascii="Serca" w:hAnsi="Serca" w:cs="LPMQ Isep Misbah"/>
          <w:i/>
          <w:iCs/>
          <w:lang w:val="id-ID" w:eastAsia="id-ID"/>
        </w:rPr>
        <w:t>iyal (The Book of Knowledge of Ingenious Mec</w:t>
      </w:r>
      <w:r w:rsidR="00A37ADA" w:rsidRPr="002E4D2D">
        <w:rPr>
          <w:rFonts w:ascii="Serca" w:hAnsi="Serca" w:cs="LPMQ Isep Misbah"/>
          <w:i/>
          <w:iCs/>
          <w:lang w:eastAsia="id-ID"/>
        </w:rPr>
        <w:t>h</w:t>
      </w:r>
      <w:r w:rsidR="00A37ADA" w:rsidRPr="002E4D2D">
        <w:rPr>
          <w:rFonts w:ascii="Serca" w:hAnsi="Serca" w:cs="LPMQ Isep Misbah"/>
          <w:i/>
          <w:iCs/>
          <w:lang w:val="id-ID" w:eastAsia="id-ID"/>
        </w:rPr>
        <w:t>anical D</w:t>
      </w:r>
      <w:r w:rsidR="00A37ADA" w:rsidRPr="002E4D2D">
        <w:rPr>
          <w:rFonts w:ascii="Serca" w:hAnsi="Serca" w:cs="LPMQ Isep Misbah"/>
          <w:i/>
          <w:iCs/>
          <w:lang w:eastAsia="id-ID"/>
        </w:rPr>
        <w:t>e</w:t>
      </w:r>
      <w:r w:rsidR="00A37ADA" w:rsidRPr="002E4D2D">
        <w:rPr>
          <w:rFonts w:ascii="Serca" w:hAnsi="Serca" w:cs="LPMQ Isep Misbah"/>
          <w:i/>
          <w:iCs/>
          <w:lang w:val="id-ID" w:eastAsia="id-ID"/>
        </w:rPr>
        <w:t>vices)</w:t>
      </w:r>
      <w:r w:rsidR="00A37ADA" w:rsidRPr="002E4D2D">
        <w:rPr>
          <w:rFonts w:ascii="Serca" w:hAnsi="Serca" w:cs="LPMQ Isep Misbah"/>
          <w:i/>
          <w:iCs/>
          <w:lang w:eastAsia="id-ID"/>
        </w:rPr>
        <w:t xml:space="preserve"> </w:t>
      </w:r>
      <w:r w:rsidR="00A37ADA" w:rsidRPr="002E4D2D">
        <w:rPr>
          <w:rFonts w:ascii="Serca" w:hAnsi="Serca" w:cs="LPMQ Isep Misbah"/>
          <w:i/>
          <w:iCs/>
          <w:lang w:val="id-ID" w:eastAsia="id-ID"/>
        </w:rPr>
        <w:t>atau Ikhtisar dan Panduan Membuat Berbagai Mesin Mekanik.</w:t>
      </w:r>
    </w:p>
    <w:p w14:paraId="27F94BF2" w14:textId="62BDA178" w:rsidR="00DC4D30" w:rsidRPr="00C61DB1" w:rsidRDefault="00367322" w:rsidP="00DC73F2">
      <w:pPr>
        <w:jc w:val="both"/>
        <w:rPr>
          <w:rFonts w:ascii="Serca" w:hAnsi="Serca"/>
          <w:lang w:val="en-US"/>
        </w:rPr>
      </w:pPr>
      <w:r w:rsidRPr="00A37ADA">
        <w:rPr>
          <w:rFonts w:ascii="Serca" w:hAnsi="Serca"/>
          <w:lang w:val="en-US"/>
        </w:rPr>
        <w:sym w:font="Wingdings 2" w:char="F0A3"/>
      </w:r>
      <w:r w:rsidRPr="00A37ADA">
        <w:rPr>
          <w:rFonts w:ascii="Serca" w:hAnsi="Serca"/>
          <w:lang w:val="en-US"/>
        </w:rPr>
        <w:t xml:space="preserve"> </w:t>
      </w:r>
      <w:r w:rsidR="00C61DB1" w:rsidRPr="00A37ADA">
        <w:rPr>
          <w:rFonts w:ascii="Serca" w:hAnsi="Serca" w:cs="LPMQ Isep Misbah"/>
          <w:lang w:eastAsia="id-ID"/>
        </w:rPr>
        <w:t>Al-Jazari</w:t>
      </w:r>
      <w:r w:rsidR="00C61DB1" w:rsidRPr="00C61DB1">
        <w:rPr>
          <w:rFonts w:ascii="Serca" w:hAnsi="Serca" w:cs="LPMQ Isep Misbah"/>
          <w:lang w:eastAsia="id-ID"/>
        </w:rPr>
        <w:t xml:space="preserve"> adalah seorang ilmuwan muslim yang sangat berpengaruh </w:t>
      </w:r>
      <w:r w:rsidR="00C61DB1" w:rsidRPr="00C61DB1">
        <w:rPr>
          <w:rFonts w:ascii="Serca" w:hAnsi="Serca" w:cs="LPMQ Isep Misbah"/>
          <w:lang w:val="id-ID" w:eastAsia="id-ID"/>
        </w:rPr>
        <w:t xml:space="preserve">terhadap perkembangan teknologi </w:t>
      </w:r>
      <w:r w:rsidR="00C61DB1" w:rsidRPr="00C61DB1">
        <w:rPr>
          <w:rFonts w:ascii="Serca" w:hAnsi="Serca" w:cs="LPMQ Isep Misbah"/>
          <w:lang w:eastAsia="id-ID"/>
        </w:rPr>
        <w:t>modern.</w:t>
      </w:r>
      <w:r w:rsidR="00A37ADA">
        <w:rPr>
          <w:rFonts w:ascii="Serca" w:hAnsi="Serca" w:cs="LPMQ Isep Misbah"/>
          <w:lang w:eastAsia="id-ID"/>
        </w:rPr>
        <w:t xml:space="preserve"> </w:t>
      </w:r>
      <w:r w:rsidR="00A37ADA" w:rsidRPr="00A37ADA">
        <w:rPr>
          <w:rFonts w:ascii="Serca" w:hAnsi="Serca" w:cs="LPMQ Isep Misbah"/>
          <w:highlight w:val="yellow"/>
          <w:lang w:eastAsia="id-ID"/>
        </w:rPr>
        <w:t>(√)</w:t>
      </w:r>
    </w:p>
    <w:p w14:paraId="60C5C106" w14:textId="5F4F58BE" w:rsidR="008452DD" w:rsidRPr="002E4D2D" w:rsidRDefault="008452DD" w:rsidP="00DC73F2">
      <w:pPr>
        <w:jc w:val="both"/>
        <w:rPr>
          <w:rFonts w:ascii="Serca" w:hAnsi="Serca"/>
          <w:lang w:val="en-US"/>
        </w:rPr>
      </w:pPr>
      <w:r w:rsidRPr="00C61DB1">
        <w:rPr>
          <w:rFonts w:ascii="Serca" w:hAnsi="Serca"/>
          <w:b/>
          <w:bCs/>
          <w:lang w:val="en-US"/>
        </w:rPr>
        <w:t xml:space="preserve">Pembahasan: </w:t>
      </w:r>
      <w:r w:rsidR="002E4D2D">
        <w:rPr>
          <w:rFonts w:ascii="Serca" w:hAnsi="Serca"/>
          <w:lang w:val="en-US"/>
        </w:rPr>
        <w:t xml:space="preserve">Pernyataan ini sesuai dengan isi teks pada akhir paagraf </w:t>
      </w:r>
      <w:r w:rsidR="002E4D2D" w:rsidRPr="002E4D2D">
        <w:rPr>
          <w:rFonts w:ascii="Serca" w:hAnsi="Serca"/>
          <w:lang w:val="en-US"/>
        </w:rPr>
        <w:t xml:space="preserve">pertama: </w:t>
      </w:r>
      <w:r w:rsidR="002E4D2D" w:rsidRPr="002E4D2D">
        <w:rPr>
          <w:rFonts w:ascii="Serca" w:hAnsi="Serca" w:cs="LPMQ Isep Misbah"/>
          <w:i/>
          <w:iCs/>
          <w:lang w:eastAsia="id-ID"/>
        </w:rPr>
        <w:t>I</w:t>
      </w:r>
      <w:r w:rsidR="002E4D2D" w:rsidRPr="002E4D2D">
        <w:rPr>
          <w:rFonts w:ascii="Serca" w:hAnsi="Serca" w:cs="LPMQ Isep Misbah"/>
          <w:i/>
          <w:iCs/>
          <w:lang w:val="id-ID" w:eastAsia="id-ID"/>
        </w:rPr>
        <w:t>lmuwan Barat mengakui bahwa ahli teknik ini sangat memberikan pengaruh terhadap terhadap perkembangan teknologi sekarang ini.</w:t>
      </w:r>
      <w:r w:rsidR="002E4D2D" w:rsidRPr="002E4D2D">
        <w:rPr>
          <w:rFonts w:ascii="Serca" w:hAnsi="Serca" w:cs="LPMQ Isep Misbah"/>
          <w:lang w:val="en-US" w:eastAsia="id-ID"/>
        </w:rPr>
        <w:t xml:space="preserve"> Bahkan, pada paragraf ketiga disebutkan bahwa Al-Jazari dijuluki sebagai Bapak Teknik Modern karena temuan-temuannya banyak berpengaruh terhadap rancangan mesin-mesin modern yang ada saat ini.</w:t>
      </w:r>
    </w:p>
    <w:p w14:paraId="7679A2AA" w14:textId="565EA236" w:rsidR="00DC4D30" w:rsidRPr="00C61DB1" w:rsidRDefault="00367322" w:rsidP="00DC73F2">
      <w:pPr>
        <w:jc w:val="both"/>
        <w:rPr>
          <w:rFonts w:ascii="Serca" w:hAnsi="Serca"/>
          <w:lang w:val="en-US"/>
        </w:rPr>
      </w:pPr>
      <w:r w:rsidRPr="00C61DB1">
        <w:rPr>
          <w:rFonts w:ascii="Serca" w:hAnsi="Serca"/>
          <w:lang w:val="en-US"/>
        </w:rPr>
        <w:sym w:font="Wingdings 2" w:char="F0A3"/>
      </w:r>
      <w:r w:rsidRPr="00C61DB1">
        <w:rPr>
          <w:rFonts w:ascii="Serca" w:hAnsi="Serca"/>
          <w:lang w:val="en-US"/>
        </w:rPr>
        <w:t xml:space="preserve"> </w:t>
      </w:r>
      <w:r w:rsidR="00C61DB1" w:rsidRPr="00C61DB1">
        <w:rPr>
          <w:rFonts w:ascii="Serca" w:hAnsi="Serca" w:cs="LPMQ Isep Misbah"/>
          <w:lang w:eastAsia="id-ID"/>
        </w:rPr>
        <w:t>Karya Al-Jazari merupakan manuskrip modern yang menjadi rujukan dalam bidang sejarah teknologi.</w:t>
      </w:r>
    </w:p>
    <w:p w14:paraId="4116BD61" w14:textId="1F78320D" w:rsidR="008452DD" w:rsidRPr="00BC215A" w:rsidRDefault="008452DD" w:rsidP="00DC73F2">
      <w:pPr>
        <w:jc w:val="both"/>
        <w:rPr>
          <w:rFonts w:ascii="Serca" w:hAnsi="Serca"/>
          <w:lang w:val="en-US"/>
        </w:rPr>
      </w:pPr>
      <w:r w:rsidRPr="00C61DB1">
        <w:rPr>
          <w:rFonts w:ascii="Serca" w:hAnsi="Serca"/>
          <w:b/>
          <w:bCs/>
          <w:lang w:val="en-US"/>
        </w:rPr>
        <w:t xml:space="preserve">Pembahasan: </w:t>
      </w:r>
      <w:r w:rsidR="00BC215A">
        <w:rPr>
          <w:rFonts w:ascii="Serca" w:hAnsi="Serca"/>
          <w:lang w:val="en-US"/>
        </w:rPr>
        <w:t>Pernyataan ini tidak sesuai dengan kalimat terakhir pada paragraf kedua</w:t>
      </w:r>
      <w:r w:rsidR="00BC215A" w:rsidRPr="00BC215A">
        <w:rPr>
          <w:rFonts w:ascii="Serca" w:hAnsi="Serca"/>
          <w:lang w:val="en-US"/>
        </w:rPr>
        <w:t xml:space="preserve">: </w:t>
      </w:r>
      <w:r w:rsidR="00BC215A" w:rsidRPr="00BC215A">
        <w:rPr>
          <w:rFonts w:ascii="Serca" w:hAnsi="Serca" w:cs="LPMQ Isep Misbah"/>
          <w:i/>
          <w:iCs/>
          <w:lang w:val="id-ID" w:eastAsia="id-ID"/>
        </w:rPr>
        <w:t xml:space="preserve">Karyanya ini termasuk salah satu </w:t>
      </w:r>
      <w:r w:rsidR="00BC215A" w:rsidRPr="00BC215A">
        <w:rPr>
          <w:rFonts w:ascii="Serca" w:hAnsi="Serca" w:cs="LPMQ Isep Misbah"/>
          <w:i/>
          <w:iCs/>
          <w:u w:val="single"/>
          <w:lang w:val="id-ID" w:eastAsia="id-ID"/>
        </w:rPr>
        <w:t>manuskrip kuno</w:t>
      </w:r>
      <w:r w:rsidR="00BC215A" w:rsidRPr="00BC215A">
        <w:rPr>
          <w:rFonts w:ascii="Serca" w:hAnsi="Serca" w:cs="LPMQ Isep Misbah"/>
          <w:i/>
          <w:iCs/>
          <w:lang w:val="id-ID" w:eastAsia="id-ID"/>
        </w:rPr>
        <w:t xml:space="preserve"> yang paling terkenal di dunia </w:t>
      </w:r>
      <w:r w:rsidR="00BC215A" w:rsidRPr="00BC215A">
        <w:rPr>
          <w:rFonts w:ascii="Serca" w:hAnsi="Serca" w:cs="LPMQ Isep Misbah"/>
          <w:i/>
          <w:iCs/>
          <w:lang w:eastAsia="id-ID"/>
        </w:rPr>
        <w:t>sehingga</w:t>
      </w:r>
      <w:r w:rsidR="00BC215A" w:rsidRPr="00BC215A">
        <w:rPr>
          <w:rFonts w:ascii="Serca" w:hAnsi="Serca" w:cs="LPMQ Isep Misbah"/>
          <w:i/>
          <w:iCs/>
          <w:lang w:val="id-ID" w:eastAsia="id-ID"/>
        </w:rPr>
        <w:t xml:space="preserve"> dijadikan sebagai teks penting untuk mempelajari sejarah teknologi.</w:t>
      </w:r>
      <w:r w:rsidR="00BC215A">
        <w:rPr>
          <w:rFonts w:ascii="Serca" w:hAnsi="Serca" w:cs="LPMQ Isep Misbah"/>
          <w:i/>
          <w:iCs/>
          <w:lang w:val="en-US" w:eastAsia="id-ID"/>
        </w:rPr>
        <w:t xml:space="preserve"> </w:t>
      </w:r>
      <w:r w:rsidR="00BC215A">
        <w:rPr>
          <w:rFonts w:ascii="Serca" w:hAnsi="Serca" w:cs="LPMQ Isep Misbah"/>
          <w:lang w:val="en-US" w:eastAsia="id-ID"/>
        </w:rPr>
        <w:t xml:space="preserve">Karya Al-Jazari telah dihasilkan </w:t>
      </w:r>
      <w:r w:rsidR="008F1D33">
        <w:rPr>
          <w:rFonts w:ascii="Serca" w:hAnsi="Serca" w:cs="LPMQ Isep Misbah"/>
          <w:lang w:val="en-US" w:eastAsia="id-ID"/>
        </w:rPr>
        <w:t>ratusan</w:t>
      </w:r>
      <w:r w:rsidR="00BC215A">
        <w:rPr>
          <w:rFonts w:ascii="Serca" w:hAnsi="Serca" w:cs="LPMQ Isep Misbah"/>
          <w:lang w:val="en-US" w:eastAsia="id-ID"/>
        </w:rPr>
        <w:t xml:space="preserve"> tahun yang lalu sehingga merupakan manuskrip kuno, bukan modern.</w:t>
      </w:r>
    </w:p>
    <w:p w14:paraId="5ED9F9CF" w14:textId="1FE869BD" w:rsidR="00DC4D30" w:rsidRPr="00C61DB1" w:rsidRDefault="00367322" w:rsidP="00DC73F2">
      <w:pPr>
        <w:jc w:val="both"/>
        <w:rPr>
          <w:rFonts w:ascii="Serca" w:hAnsi="Serca"/>
          <w:lang w:val="en-US"/>
        </w:rPr>
      </w:pPr>
      <w:r w:rsidRPr="00A37ADA">
        <w:rPr>
          <w:rFonts w:ascii="Serca" w:hAnsi="Serca"/>
          <w:lang w:val="en-US"/>
        </w:rPr>
        <w:sym w:font="Wingdings 2" w:char="F0A3"/>
      </w:r>
      <w:r w:rsidRPr="00A37ADA">
        <w:rPr>
          <w:rFonts w:ascii="Serca" w:hAnsi="Serca"/>
          <w:lang w:val="en-US"/>
        </w:rPr>
        <w:t xml:space="preserve"> </w:t>
      </w:r>
      <w:r w:rsidR="00C61DB1" w:rsidRPr="00A37ADA">
        <w:rPr>
          <w:rFonts w:ascii="Serca" w:hAnsi="Serca" w:cs="LPMQ Isep Misbah"/>
          <w:lang w:val="id-ID" w:eastAsia="id-ID"/>
        </w:rPr>
        <w:t>Gelar</w:t>
      </w:r>
      <w:r w:rsidR="00C61DB1" w:rsidRPr="00C61DB1">
        <w:rPr>
          <w:rFonts w:ascii="Serca" w:hAnsi="Serca" w:cs="LPMQ Isep Misbah"/>
          <w:lang w:val="id-ID" w:eastAsia="id-ID"/>
        </w:rPr>
        <w:t xml:space="preserve"> </w:t>
      </w:r>
      <w:r w:rsidR="00C61DB1" w:rsidRPr="00C61DB1">
        <w:rPr>
          <w:rFonts w:ascii="Serca" w:hAnsi="Serca" w:cs="LPMQ Isep Misbah"/>
          <w:i/>
          <w:iCs/>
          <w:lang w:val="id-ID" w:eastAsia="id-ID"/>
        </w:rPr>
        <w:t>Ra’is al</w:t>
      </w:r>
      <w:r w:rsidR="00C61DB1" w:rsidRPr="00C61DB1">
        <w:rPr>
          <w:rFonts w:ascii="Serca" w:hAnsi="Serca" w:cs="LPMQ Isep Misbah"/>
          <w:i/>
          <w:iCs/>
          <w:lang w:eastAsia="id-ID"/>
        </w:rPr>
        <w:t>-</w:t>
      </w:r>
      <w:r w:rsidR="00C61DB1" w:rsidRPr="00C61DB1">
        <w:rPr>
          <w:rFonts w:ascii="Serca" w:hAnsi="Serca" w:cs="LPMQ Isep Misbah"/>
          <w:i/>
          <w:iCs/>
          <w:lang w:val="id-ID" w:eastAsia="id-ID"/>
        </w:rPr>
        <w:t>A’mal</w:t>
      </w:r>
      <w:r w:rsidR="00C61DB1" w:rsidRPr="00C61DB1">
        <w:rPr>
          <w:rFonts w:ascii="Serca" w:hAnsi="Serca" w:cs="LPMQ Isep Misbah"/>
          <w:lang w:eastAsia="id-ID"/>
        </w:rPr>
        <w:t xml:space="preserve"> menunjukkan bahwa Al-Jazari merupakan tokoh panutan bagi para insinyur pada zamannya.</w:t>
      </w:r>
      <w:r w:rsidR="00A37ADA">
        <w:rPr>
          <w:rFonts w:ascii="Serca" w:hAnsi="Serca" w:cs="LPMQ Isep Misbah"/>
          <w:lang w:eastAsia="id-ID"/>
        </w:rPr>
        <w:t xml:space="preserve"> </w:t>
      </w:r>
      <w:r w:rsidR="00A37ADA" w:rsidRPr="00A37ADA">
        <w:rPr>
          <w:rFonts w:ascii="Serca" w:hAnsi="Serca" w:cs="LPMQ Isep Misbah"/>
          <w:highlight w:val="yellow"/>
          <w:lang w:eastAsia="id-ID"/>
        </w:rPr>
        <w:t>(√)</w:t>
      </w:r>
    </w:p>
    <w:p w14:paraId="639F132E" w14:textId="2E1D40C9" w:rsidR="00202574" w:rsidRPr="00F60023" w:rsidRDefault="00202574" w:rsidP="00DC73F2">
      <w:pPr>
        <w:jc w:val="both"/>
        <w:rPr>
          <w:rFonts w:ascii="Serca" w:hAnsi="Serca"/>
          <w:lang w:val="en-US"/>
        </w:rPr>
      </w:pPr>
      <w:r w:rsidRPr="00C61DB1">
        <w:rPr>
          <w:rFonts w:ascii="Serca" w:hAnsi="Serca"/>
          <w:b/>
          <w:bCs/>
          <w:lang w:val="en-US"/>
        </w:rPr>
        <w:t>Pembahasan:</w:t>
      </w:r>
      <w:r w:rsidRPr="00C61DB1">
        <w:rPr>
          <w:rFonts w:ascii="Serca" w:hAnsi="Serca"/>
          <w:lang w:val="en-US"/>
        </w:rPr>
        <w:t xml:space="preserve"> </w:t>
      </w:r>
      <w:r w:rsidR="00EA25B2">
        <w:rPr>
          <w:rFonts w:ascii="Serca" w:hAnsi="Serca"/>
          <w:lang w:val="en-US"/>
        </w:rPr>
        <w:t xml:space="preserve">Pernyataan ini sesuai dengan isi tek pada paragraf </w:t>
      </w:r>
      <w:r w:rsidR="00EA25B2" w:rsidRPr="00EA25B2">
        <w:rPr>
          <w:rFonts w:ascii="Serca" w:hAnsi="Serca"/>
          <w:lang w:val="en-US"/>
        </w:rPr>
        <w:t>keempat</w:t>
      </w:r>
      <w:r w:rsidR="00EA25B2" w:rsidRPr="00F60023">
        <w:rPr>
          <w:rFonts w:ascii="Serca" w:hAnsi="Serca"/>
          <w:i/>
          <w:iCs/>
          <w:lang w:val="en-US"/>
        </w:rPr>
        <w:t xml:space="preserve">: </w:t>
      </w:r>
      <w:r w:rsidR="00EA25B2" w:rsidRPr="00F60023">
        <w:rPr>
          <w:rFonts w:ascii="Serca" w:hAnsi="Serca" w:cs="LPMQ Isep Misbah"/>
          <w:i/>
          <w:iCs/>
          <w:lang w:val="id-ID" w:eastAsia="id-ID"/>
        </w:rPr>
        <w:t>Gelar Ra’is al-A’mal yang melekat pada namanya menunjukkan bahwa Al-Jazari merupakan pemimpin para insinyur kala itu</w:t>
      </w:r>
      <w:r w:rsidR="00EA25B2" w:rsidRPr="00F60023">
        <w:rPr>
          <w:rFonts w:ascii="Serca" w:hAnsi="Serca" w:cs="LPMQ Isep Misbah"/>
          <w:i/>
          <w:iCs/>
          <w:lang w:val="en-US" w:eastAsia="id-ID"/>
        </w:rPr>
        <w:t>.</w:t>
      </w:r>
      <w:r w:rsidR="00F60023">
        <w:rPr>
          <w:rFonts w:ascii="Serca" w:hAnsi="Serca" w:cs="LPMQ Isep Misbah"/>
          <w:i/>
          <w:iCs/>
          <w:lang w:val="en-US" w:eastAsia="id-ID"/>
        </w:rPr>
        <w:t xml:space="preserve"> </w:t>
      </w:r>
      <w:r w:rsidR="00F60023">
        <w:rPr>
          <w:rFonts w:ascii="Serca" w:hAnsi="Serca" w:cs="LPMQ Isep Misbah"/>
          <w:lang w:val="en-US" w:eastAsia="id-ID"/>
        </w:rPr>
        <w:t>Dengan menjadi pemimpin para insinyur pada masanya, tentu Al-Jazari menjadi panutan bagi mereka.</w:t>
      </w:r>
    </w:p>
    <w:p w14:paraId="53EB3C12" w14:textId="15B0C466" w:rsidR="00DC4D30" w:rsidRPr="00C61DB1" w:rsidRDefault="00367322" w:rsidP="00DC73F2">
      <w:pPr>
        <w:jc w:val="both"/>
        <w:rPr>
          <w:rFonts w:ascii="Serca" w:hAnsi="Serca"/>
          <w:lang w:val="en-US"/>
        </w:rPr>
      </w:pPr>
      <w:r w:rsidRPr="00C61DB1">
        <w:rPr>
          <w:rFonts w:ascii="Serca" w:hAnsi="Serca"/>
          <w:lang w:val="en-US"/>
        </w:rPr>
        <w:sym w:font="Wingdings 2" w:char="F0A3"/>
      </w:r>
      <w:r w:rsidRPr="00C61DB1">
        <w:rPr>
          <w:rFonts w:ascii="Serca" w:hAnsi="Serca"/>
          <w:lang w:val="en-US"/>
        </w:rPr>
        <w:t xml:space="preserve"> </w:t>
      </w:r>
      <w:r w:rsidR="00C61DB1" w:rsidRPr="00C61DB1">
        <w:rPr>
          <w:rFonts w:ascii="Serca" w:hAnsi="Serca" w:cs="LPMQ Isep Misbah"/>
          <w:lang w:eastAsia="id-ID"/>
        </w:rPr>
        <w:t>Al-Jazari merupakan seorang ilmuwan yang memadukan antara teknologi dan ilmu keislaman dalam dirinya.</w:t>
      </w:r>
    </w:p>
    <w:p w14:paraId="4766AD1A" w14:textId="1E6AA7DB" w:rsidR="00802994" w:rsidRDefault="00802994" w:rsidP="00DC73F2">
      <w:pPr>
        <w:jc w:val="both"/>
        <w:rPr>
          <w:rFonts w:ascii="Serca" w:hAnsi="Serca"/>
          <w:lang w:val="en-US"/>
        </w:rPr>
      </w:pPr>
      <w:r w:rsidRPr="00367322">
        <w:rPr>
          <w:rFonts w:ascii="Serca" w:hAnsi="Serca"/>
          <w:b/>
          <w:bCs/>
          <w:lang w:val="en-US"/>
        </w:rPr>
        <w:t>Pembahasan:</w:t>
      </w:r>
      <w:r w:rsidR="005242D9">
        <w:rPr>
          <w:rFonts w:ascii="Serca" w:hAnsi="Serca"/>
          <w:b/>
          <w:bCs/>
          <w:lang w:val="en-US"/>
        </w:rPr>
        <w:t xml:space="preserve"> </w:t>
      </w:r>
      <w:r w:rsidR="005242D9">
        <w:rPr>
          <w:rFonts w:ascii="Serca" w:hAnsi="Serca"/>
          <w:lang w:val="en-US"/>
        </w:rPr>
        <w:t>Al-Jazari adalah seorang ilmuwan muslim yang terkenal pada masanya. Secara garis besar, teks ini menggambarkan tentang karya dan kontribusi A-Jazari dalam penemuan dan perkembangan teknologi. Namun, dalam teks ini tidak ditemukan pernyataan yang menjelaskan bagaimana Al-Jazari memadukan antara teknologi dan ilmu keislaman yang ada pada dirinya meski hal tersebut bukan sesuatu yang tidak mungkin.</w:t>
      </w:r>
    </w:p>
    <w:p w14:paraId="7CB64A08" w14:textId="72D510A3" w:rsidR="00415FF6" w:rsidRPr="00415FF6" w:rsidRDefault="00415FF6" w:rsidP="00DC73F2">
      <w:pPr>
        <w:jc w:val="both"/>
        <w:rPr>
          <w:rFonts w:ascii="Serca" w:hAnsi="Serca"/>
          <w:lang w:val="en-US"/>
        </w:rPr>
      </w:pPr>
      <w:r>
        <w:rPr>
          <w:rFonts w:ascii="Serca" w:hAnsi="Serca"/>
          <w:lang w:val="en-US"/>
        </w:rPr>
        <w:t xml:space="preserve">2. </w:t>
      </w:r>
      <w:r w:rsidR="00857688">
        <w:rPr>
          <w:rFonts w:ascii="Serca" w:hAnsi="Serca"/>
          <w:lang w:val="en-US"/>
        </w:rPr>
        <w:t>Kisah Al-Jazari dapat menjadi inspirasi bagi umat Islam, khususnya generasi muda</w:t>
      </w:r>
      <w:r>
        <w:rPr>
          <w:rFonts w:ascii="Serca" w:hAnsi="Serca"/>
          <w:lang w:val="en-US"/>
        </w:rPr>
        <w:t xml:space="preserve">. Beliau adalah seorang muslim yang berkontribusi penting dalam kemajuan teknologi pada masa modern. Hal ini menunjukkan bahwa seorang muslim dapat berperan penting dalam kemajuan IPTEK jika </w:t>
      </w:r>
      <w:r w:rsidR="00857688">
        <w:rPr>
          <w:rFonts w:ascii="Serca" w:hAnsi="Serca"/>
          <w:lang w:val="en-US"/>
        </w:rPr>
        <w:t xml:space="preserve">memiliki kemauan, </w:t>
      </w:r>
      <w:r>
        <w:rPr>
          <w:rFonts w:ascii="Serca" w:hAnsi="Serca"/>
          <w:lang w:val="en-US"/>
        </w:rPr>
        <w:t xml:space="preserve">mampu menggunakan akalnya dengan maksimal, serta bekerja </w:t>
      </w:r>
      <w:r>
        <w:rPr>
          <w:rFonts w:ascii="Serca" w:hAnsi="Serca"/>
          <w:lang w:val="en-US"/>
        </w:rPr>
        <w:lastRenderedPageBreak/>
        <w:t>keras</w:t>
      </w:r>
      <w:r w:rsidR="00857688">
        <w:rPr>
          <w:rFonts w:ascii="Serca" w:hAnsi="Serca"/>
          <w:lang w:val="en-US"/>
        </w:rPr>
        <w:t xml:space="preserve"> dan pantang menyerah</w:t>
      </w:r>
      <w:r>
        <w:rPr>
          <w:rFonts w:ascii="Serca" w:hAnsi="Serca"/>
          <w:lang w:val="en-US"/>
        </w:rPr>
        <w:t>.</w:t>
      </w:r>
      <w:r w:rsidR="00E97349">
        <w:rPr>
          <w:rFonts w:ascii="Serca" w:hAnsi="Serca"/>
          <w:lang w:val="en-US"/>
        </w:rPr>
        <w:t xml:space="preserve"> Hasil pemikiran tersebut dapat diwujudkan dalam suatu produk yang kemudian bermanfaat untuk memudahkan kehidupan banyak orang. </w:t>
      </w:r>
    </w:p>
    <w:p w14:paraId="00F4AA20" w14:textId="77777777" w:rsidR="0085726C" w:rsidRPr="0085726C" w:rsidRDefault="0085726C" w:rsidP="00DC73F2">
      <w:pPr>
        <w:jc w:val="both"/>
        <w:rPr>
          <w:rFonts w:ascii="Serca" w:hAnsi="Serca"/>
          <w:lang w:val="en-US"/>
        </w:rPr>
      </w:pPr>
    </w:p>
    <w:p w14:paraId="253BF80B" w14:textId="7F527B3B"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40F19C83" w:rsidR="0085726C" w:rsidRPr="0085726C" w:rsidRDefault="0085726C" w:rsidP="00DC73F2">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AF0DEA">
        <w:rPr>
          <w:rFonts w:ascii="Serca" w:hAnsi="Serca"/>
          <w:lang w:val="en-US"/>
        </w:rPr>
        <w:t>C</w:t>
      </w:r>
    </w:p>
    <w:p w14:paraId="09528743" w14:textId="02F68248" w:rsidR="00871271" w:rsidRPr="00C67BC6" w:rsidRDefault="0085726C" w:rsidP="00871271">
      <w:pPr>
        <w:jc w:val="both"/>
        <w:rPr>
          <w:rFonts w:ascii="Serca" w:hAnsi="Serca" w:cstheme="majorBidi"/>
        </w:rPr>
      </w:pPr>
      <w:r w:rsidRPr="0085726C">
        <w:rPr>
          <w:rFonts w:ascii="Serca" w:hAnsi="Serca"/>
          <w:b/>
          <w:bCs/>
          <w:lang w:val="en-US"/>
        </w:rPr>
        <w:t>Pembahasan</w:t>
      </w:r>
      <w:r w:rsidRPr="0085726C">
        <w:rPr>
          <w:rFonts w:ascii="Serca" w:hAnsi="Serca"/>
          <w:b/>
          <w:bCs/>
          <w:lang w:val="en-US"/>
        </w:rPr>
        <w:tab/>
        <w:t xml:space="preserve">: </w:t>
      </w:r>
      <w:r w:rsidR="00AF0DEA" w:rsidRPr="00C67BC6">
        <w:rPr>
          <w:rFonts w:ascii="Serca" w:hAnsi="Serca"/>
          <w:lang w:val="en-US"/>
        </w:rPr>
        <w:t xml:space="preserve">Lafal </w:t>
      </w:r>
      <w:r w:rsidR="00AF0DEA" w:rsidRPr="00C67BC6">
        <w:rPr>
          <w:rFonts w:ascii="Serca" w:hAnsi="Serca" w:cstheme="majorBidi"/>
        </w:rPr>
        <w:t>Q.S. Ar-Raḥmān/55: 33 secara lengkap adalah sebagai berikut:</w:t>
      </w:r>
    </w:p>
    <w:p w14:paraId="663BCD15" w14:textId="294C924D" w:rsidR="00AF0DEA" w:rsidRPr="00997FDF" w:rsidRDefault="00AF0DEA" w:rsidP="00AF0DEA">
      <w:pPr>
        <w:jc w:val="right"/>
        <w:rPr>
          <w:rFonts w:ascii="Serca" w:hAnsi="Serca"/>
          <w:sz w:val="20"/>
          <w:szCs w:val="20"/>
        </w:rPr>
      </w:pPr>
      <w:r w:rsidRPr="00997FDF">
        <w:rPr>
          <w:rFonts w:ascii="Adobe Naskh Medium" w:hAnsi="Adobe Naskh Medium" w:cs="Adobe Naskh Medium"/>
          <w:sz w:val="36"/>
          <w:szCs w:val="36"/>
          <w:rtl/>
        </w:rPr>
        <w:t>يٰمَعْشَرَ الْجِنِّ وَالْاِنْسِ</w:t>
      </w:r>
      <w:r>
        <w:rPr>
          <w:rFonts w:ascii="Adobe Naskh Medium" w:hAnsi="Adobe Naskh Medium" w:cs="Adobe Naskh Medium" w:hint="cs"/>
          <w:sz w:val="36"/>
          <w:szCs w:val="36"/>
          <w:rtl/>
        </w:rPr>
        <w:t xml:space="preserve"> (3)</w:t>
      </w:r>
      <w:r w:rsidRPr="00997FDF">
        <w:rPr>
          <w:rFonts w:ascii="Adobe Naskh Medium" w:hAnsi="Adobe Naskh Medium" w:cs="Adobe Naskh Medium"/>
          <w:sz w:val="36"/>
          <w:szCs w:val="36"/>
          <w:rtl/>
        </w:rPr>
        <w:t xml:space="preserve"> اِنِ اسْتَطَعْتُمْ اَنْ تَنْفُذُوْا </w:t>
      </w:r>
      <w:r>
        <w:rPr>
          <w:rFonts w:ascii="Adobe Naskh Medium" w:hAnsi="Adobe Naskh Medium" w:cs="Adobe Naskh Medium" w:hint="cs"/>
          <w:sz w:val="36"/>
          <w:szCs w:val="36"/>
          <w:rtl/>
        </w:rPr>
        <w:t xml:space="preserve">(2) </w:t>
      </w:r>
      <w:r w:rsidRPr="00997FDF">
        <w:rPr>
          <w:rFonts w:ascii="Adobe Naskh Medium" w:hAnsi="Adobe Naskh Medium" w:cs="Adobe Naskh Medium"/>
          <w:sz w:val="36"/>
          <w:szCs w:val="36"/>
          <w:rtl/>
        </w:rPr>
        <w:t>مِنْ اَقْطَارِ السَّمٰوٰتِ</w:t>
      </w:r>
      <w:r>
        <w:rPr>
          <w:rFonts w:ascii="Adobe Naskh Medium" w:hAnsi="Adobe Naskh Medium" w:cs="Adobe Naskh Medium" w:hint="cs"/>
          <w:sz w:val="36"/>
          <w:szCs w:val="36"/>
          <w:rtl/>
        </w:rPr>
        <w:t xml:space="preserve"> (4)</w:t>
      </w:r>
      <w:r w:rsidRPr="00997FDF">
        <w:rPr>
          <w:rFonts w:ascii="Adobe Naskh Medium" w:hAnsi="Adobe Naskh Medium" w:cs="Adobe Naskh Medium"/>
          <w:sz w:val="36"/>
          <w:szCs w:val="36"/>
          <w:rtl/>
        </w:rPr>
        <w:t xml:space="preserve"> وَالْاَرْضِ فَانْفُذُوْاۗ</w:t>
      </w:r>
      <w:r>
        <w:rPr>
          <w:rFonts w:ascii="Adobe Naskh Medium" w:hAnsi="Adobe Naskh Medium" w:cs="Adobe Naskh Medium" w:hint="cs"/>
          <w:sz w:val="36"/>
          <w:szCs w:val="36"/>
          <w:rtl/>
        </w:rPr>
        <w:t xml:space="preserve"> (5)</w:t>
      </w:r>
      <w:r>
        <w:rPr>
          <w:rFonts w:ascii="Adobe Naskh Medium" w:hAnsi="Adobe Naskh Medium" w:cs="Adobe Naskh Medium"/>
          <w:sz w:val="36"/>
          <w:szCs w:val="36"/>
          <w:rtl/>
        </w:rPr>
        <w:t xml:space="preserve"> </w:t>
      </w:r>
      <w:r w:rsidRPr="00997FDF">
        <w:rPr>
          <w:rFonts w:ascii="Adobe Naskh Medium" w:hAnsi="Adobe Naskh Medium" w:cs="Adobe Naskh Medium"/>
          <w:sz w:val="36"/>
          <w:szCs w:val="36"/>
          <w:rtl/>
        </w:rPr>
        <w:t>لَا تَنْفُذُوْنَ اِلَّا بِسُلْطٰنٍۚ</w:t>
      </w:r>
      <w:r>
        <w:rPr>
          <w:rFonts w:ascii="Adobe Naskh Medium" w:hAnsi="Adobe Naskh Medium" w:cs="Adobe Naskh Medium" w:hint="cs"/>
          <w:sz w:val="36"/>
          <w:szCs w:val="36"/>
          <w:rtl/>
        </w:rPr>
        <w:t xml:space="preserve"> (1) </w:t>
      </w:r>
      <w:r w:rsidRPr="00BA442F">
        <w:rPr>
          <w:rFonts w:ascii="Adobe Naskh Medium" w:hAnsi="Adobe Naskh Medium" w:cs="Adobe Naskh Medium"/>
          <w:sz w:val="36"/>
          <w:szCs w:val="36"/>
          <w:rtl/>
        </w:rPr>
        <w:t>﴿</w:t>
      </w:r>
      <w:r w:rsidRPr="00997FDF">
        <w:rPr>
          <w:rFonts w:ascii="Adobe Naskh Medium" w:hAnsi="Adobe Naskh Medium" w:cs="Adobe Naskh Medium"/>
          <w:color w:val="000000"/>
          <w:sz w:val="36"/>
          <w:szCs w:val="36"/>
          <w:shd w:val="clear" w:color="auto" w:fill="FFFFFF"/>
          <w:rtl/>
        </w:rPr>
        <w:t>٣٣</w:t>
      </w:r>
      <w:r w:rsidRPr="00BA442F">
        <w:rPr>
          <w:rFonts w:ascii="Adobe Naskh Medium" w:hAnsi="Adobe Naskh Medium" w:cs="Adobe Naskh Medium"/>
          <w:sz w:val="36"/>
          <w:szCs w:val="36"/>
          <w:rtl/>
        </w:rPr>
        <w:t>﴾</w:t>
      </w:r>
      <w:r>
        <w:rPr>
          <w:rFonts w:ascii="Adobe Naskh Medium" w:hAnsi="Adobe Naskh Medium" w:cs="Adobe Naskh Medium"/>
          <w:sz w:val="36"/>
          <w:szCs w:val="36"/>
        </w:rPr>
        <w:t xml:space="preserve"> </w:t>
      </w:r>
    </w:p>
    <w:p w14:paraId="45F0B2D6" w14:textId="263A7892" w:rsidR="00AF0DEA" w:rsidRPr="00AF0DEA" w:rsidRDefault="00AF0DEA" w:rsidP="00871271">
      <w:pPr>
        <w:jc w:val="both"/>
        <w:rPr>
          <w:rFonts w:ascii="Serca" w:hAnsi="Serca"/>
          <w:rtl/>
          <w:lang w:val="en-US"/>
        </w:rPr>
      </w:pPr>
      <w:r>
        <w:rPr>
          <w:rFonts w:ascii="Serca" w:hAnsi="Serca"/>
        </w:rPr>
        <w:t xml:space="preserve">Jadi, </w:t>
      </w:r>
      <w:r w:rsidR="00963C52">
        <w:rPr>
          <w:rFonts w:ascii="Serca" w:hAnsi="Serca"/>
        </w:rPr>
        <w:t>susuna</w:t>
      </w:r>
      <w:r w:rsidR="003F3DF9">
        <w:rPr>
          <w:rFonts w:ascii="Serca" w:hAnsi="Serca"/>
        </w:rPr>
        <w:t>n</w:t>
      </w:r>
      <w:r w:rsidR="00963C52">
        <w:rPr>
          <w:rFonts w:ascii="Serca" w:hAnsi="Serca"/>
        </w:rPr>
        <w:t xml:space="preserve"> ayat</w:t>
      </w:r>
      <w:r>
        <w:rPr>
          <w:rFonts w:ascii="Serca" w:hAnsi="Serca"/>
        </w:rPr>
        <w:t xml:space="preserve"> yang tepat adalah 3), 2), 4), 5), 1).</w:t>
      </w:r>
    </w:p>
    <w:p w14:paraId="291C77FC" w14:textId="3AAD7ADD" w:rsidR="007E4A6E" w:rsidRPr="007E4A6E" w:rsidRDefault="007E4A6E" w:rsidP="007E4A6E">
      <w:pPr>
        <w:jc w:val="both"/>
        <w:rPr>
          <w:rFonts w:ascii="Serca" w:hAnsi="Serca"/>
          <w:lang w:val="en-US"/>
        </w:rPr>
      </w:pPr>
    </w:p>
    <w:p w14:paraId="005040BC" w14:textId="7A6971C2" w:rsidR="0085726C" w:rsidRPr="0085726C" w:rsidRDefault="0085726C" w:rsidP="00DC73F2">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83884">
        <w:rPr>
          <w:rFonts w:ascii="Serca" w:hAnsi="Serca"/>
          <w:b/>
          <w:bCs/>
          <w:lang w:val="en-US"/>
        </w:rPr>
        <w:t xml:space="preserve"> </w:t>
      </w:r>
      <w:r w:rsidR="00360EB9">
        <w:rPr>
          <w:rFonts w:ascii="Serca" w:hAnsi="Serca"/>
          <w:lang w:val="en-US"/>
        </w:rPr>
        <w:t>E</w:t>
      </w:r>
    </w:p>
    <w:p w14:paraId="21D0143C" w14:textId="798D35DB" w:rsidR="0085726C" w:rsidRDefault="0085726C"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40673E">
        <w:rPr>
          <w:rFonts w:ascii="Serca" w:hAnsi="Serca"/>
          <w:b/>
          <w:bCs/>
          <w:lang w:val="en-US"/>
        </w:rPr>
        <w:t xml:space="preserve"> </w:t>
      </w:r>
      <w:r w:rsidR="00360EB9">
        <w:rPr>
          <w:rFonts w:ascii="Serca" w:hAnsi="Serca"/>
          <w:lang w:val="en-US"/>
        </w:rPr>
        <w:t>Ada sebuah hadis yang menyatakan bahwa menuntu</w:t>
      </w:r>
      <w:r w:rsidR="003F3DF9">
        <w:rPr>
          <w:rFonts w:ascii="Serca" w:hAnsi="Serca"/>
          <w:lang w:val="en-US"/>
        </w:rPr>
        <w:t>t</w:t>
      </w:r>
      <w:r w:rsidR="00360EB9">
        <w:rPr>
          <w:rFonts w:ascii="Serca" w:hAnsi="Serca"/>
          <w:lang w:val="en-US"/>
        </w:rPr>
        <w:t xml:space="preserve"> ilmu adalah kewajiban bagi setiap muslim. Dalam narasi tersebut, Aliya digambarkan sebagai sosok remaja yang gemar belajar atau menuntut ilmu, baik ilmu agama maupun ilmu pengetahuan secara umum. Aliya juga selalu berdoa sebelum belajar sebagai bukti bahwa ia selalu mengingat Allah Swt. Sang Pemilik Ilmu. Oleh karena itu, perilaku Aliya tersebut sudah tepat karena ia telah melakukan kewajiban menuntut ilmu sebagai seorang muslim.</w:t>
      </w:r>
    </w:p>
    <w:p w14:paraId="583B8512" w14:textId="77777777" w:rsidR="00C567FD" w:rsidRPr="00360EB9" w:rsidRDefault="00C567FD" w:rsidP="00DC73F2">
      <w:pPr>
        <w:jc w:val="both"/>
        <w:rPr>
          <w:rFonts w:ascii="Serca" w:hAnsi="Serca"/>
          <w:lang w:val="en-US"/>
        </w:rPr>
      </w:pPr>
    </w:p>
    <w:p w14:paraId="2FC85CB7" w14:textId="4DD17C70" w:rsidR="00C67BC6" w:rsidRPr="00C67BC6" w:rsidRDefault="00524333" w:rsidP="00C67BC6">
      <w:pPr>
        <w:pStyle w:val="ListParagraph"/>
        <w:numPr>
          <w:ilvl w:val="0"/>
          <w:numId w:val="2"/>
        </w:numPr>
        <w:tabs>
          <w:tab w:val="left" w:pos="284"/>
        </w:tabs>
        <w:ind w:left="0" w:firstLine="0"/>
        <w:jc w:val="both"/>
        <w:rPr>
          <w:rFonts w:ascii="Serca" w:hAnsi="Serca"/>
          <w:lang w:val="en-US"/>
        </w:rPr>
      </w:pPr>
      <w:r w:rsidRPr="002D6253">
        <w:rPr>
          <w:rFonts w:ascii="Serca" w:hAnsi="Serca"/>
          <w:b/>
          <w:bCs/>
          <w:lang w:val="en-US"/>
        </w:rPr>
        <w:t>Pembahasan</w:t>
      </w:r>
      <w:r w:rsidR="0085726C" w:rsidRPr="002D6253">
        <w:rPr>
          <w:rFonts w:ascii="Serca" w:hAnsi="Serca"/>
          <w:b/>
          <w:bCs/>
          <w:lang w:val="en-US"/>
        </w:rPr>
        <w:t>:</w:t>
      </w:r>
      <w:r w:rsidR="0085726C" w:rsidRPr="002D6253">
        <w:rPr>
          <w:rFonts w:ascii="Serca" w:hAnsi="Serca"/>
          <w:lang w:val="en-US"/>
        </w:rPr>
        <w:t xml:space="preserve"> </w:t>
      </w:r>
      <w:r w:rsidR="002D6253" w:rsidRPr="002D6253">
        <w:rPr>
          <w:rFonts w:ascii="Serca" w:hAnsi="Serca"/>
          <w:b/>
          <w:bCs/>
          <w:lang w:val="en-US"/>
        </w:rPr>
        <w:t>Jawaban sesuai dengan pendapat peserta didik.</w:t>
      </w:r>
      <w:r w:rsidR="002D6253">
        <w:rPr>
          <w:rFonts w:ascii="Serca" w:hAnsi="Serca"/>
          <w:lang w:val="en-US"/>
        </w:rPr>
        <w:t xml:space="preserve"> </w:t>
      </w:r>
      <w:r w:rsidR="00BB492A" w:rsidRPr="002D6253">
        <w:rPr>
          <w:rFonts w:ascii="Serca" w:hAnsi="Serca"/>
          <w:b/>
          <w:bCs/>
          <w:lang w:val="en-US"/>
        </w:rPr>
        <w:t>Contoh:</w:t>
      </w:r>
      <w:r w:rsidR="00BB492A" w:rsidRPr="002D6253">
        <w:rPr>
          <w:rFonts w:ascii="Serca" w:hAnsi="Serca"/>
          <w:lang w:val="en-US"/>
        </w:rPr>
        <w:t xml:space="preserve"> </w:t>
      </w:r>
      <w:r w:rsidR="00C67BC6">
        <w:rPr>
          <w:rFonts w:ascii="Serca" w:hAnsi="Serca"/>
          <w:lang w:val="en-US"/>
        </w:rPr>
        <w:t xml:space="preserve">Perilaku yang sejalan dengan </w:t>
      </w:r>
      <w:r w:rsidR="00C67BC6" w:rsidRPr="00C67BC6">
        <w:rPr>
          <w:rFonts w:ascii="Serca" w:hAnsi="Serca" w:cstheme="majorBidi"/>
        </w:rPr>
        <w:t>Q.S. Ar-Raḥmān/55: 33</w:t>
      </w:r>
      <w:r w:rsidR="00C67BC6">
        <w:rPr>
          <w:rFonts w:ascii="Serca" w:hAnsi="Serca" w:cstheme="majorBidi"/>
        </w:rPr>
        <w:t xml:space="preserve"> jika dikaitkan dengan narasi tersebut adalah sebagai berikut:</w:t>
      </w:r>
      <w:r w:rsidR="00C67BC6">
        <w:rPr>
          <w:rFonts w:ascii="Serca" w:hAnsi="Serca"/>
          <w:lang w:val="en-US"/>
        </w:rPr>
        <w:t xml:space="preserve"> a) selalu bersemangat dalam menuntut ilmu; b) menyadari bahwa manusia memiliki keterbatasan dalam mengeksplorasi pengetahuan yang ada di alam semesta sehingga tidak berperilaku sombong dan merasa paling tahu; c) berusaha untuk istikamah dalam menjalankan ketaatan kepada-Nya, termasuk dalam menuntut ilmu, serta menerima segala ketetapan-Nya; d) selalu berdoa sebelum dan setelah belajar agar ilmu yang diperoleh bermanfaat dan diliputi keberkahan.</w:t>
      </w:r>
    </w:p>
    <w:p w14:paraId="0172E72D" w14:textId="77777777" w:rsidR="0085726C" w:rsidRPr="0085726C" w:rsidRDefault="0085726C" w:rsidP="00DC73F2">
      <w:pPr>
        <w:jc w:val="both"/>
        <w:rPr>
          <w:rFonts w:ascii="Serca" w:hAnsi="Serca"/>
          <w:lang w:val="en-US"/>
        </w:rPr>
      </w:pPr>
    </w:p>
    <w:p w14:paraId="2BE9D237" w14:textId="5AC348E9"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8601B8">
        <w:rPr>
          <w:rFonts w:ascii="Serca" w:hAnsi="Serca"/>
          <w:b/>
          <w:bCs/>
          <w:shd w:val="clear" w:color="auto" w:fill="FF9661"/>
          <w:lang w:val="en-US"/>
        </w:rPr>
        <w:t>2</w:t>
      </w:r>
    </w:p>
    <w:p w14:paraId="435761E5" w14:textId="4C26A8B8" w:rsidR="00DB000F" w:rsidRPr="0085726C" w:rsidRDefault="00DB000F" w:rsidP="00DC73F2">
      <w:pPr>
        <w:jc w:val="both"/>
        <w:rPr>
          <w:rFonts w:ascii="Serca" w:hAnsi="Serca"/>
          <w:b/>
          <w:bCs/>
          <w:lang w:val="en-US"/>
        </w:rPr>
      </w:pPr>
      <w:r w:rsidRPr="0085726C">
        <w:rPr>
          <w:rFonts w:ascii="Serca" w:hAnsi="Serca"/>
          <w:b/>
          <w:bCs/>
          <w:lang w:val="en-US"/>
        </w:rPr>
        <w:t>A.</w:t>
      </w:r>
    </w:p>
    <w:p w14:paraId="6116A168" w14:textId="518204D9" w:rsidR="00DB000F" w:rsidRPr="006870AD"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 xml:space="preserve">: </w:t>
      </w:r>
      <w:r w:rsidR="00A40307">
        <w:rPr>
          <w:rFonts w:ascii="Serca" w:hAnsi="Serca"/>
          <w:lang w:val="en-US"/>
        </w:rPr>
        <w:t>A</w:t>
      </w:r>
    </w:p>
    <w:p w14:paraId="232ECE08" w14:textId="6357D5F9" w:rsidR="00871271" w:rsidRPr="008D79F0" w:rsidRDefault="00DB000F" w:rsidP="00871271">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8D79F0">
        <w:rPr>
          <w:rFonts w:ascii="Serca" w:hAnsi="Serca"/>
          <w:lang w:val="en-US"/>
        </w:rPr>
        <w:t xml:space="preserve">Terjemah penggalan ayat tersebut sejalan dengan lafal </w:t>
      </w:r>
      <w:r w:rsidR="008D79F0" w:rsidRPr="00997FDF">
        <w:rPr>
          <w:rFonts w:ascii="Adobe Naskh Medium" w:hAnsi="Adobe Naskh Medium" w:cs="Adobe Naskh Medium"/>
          <w:sz w:val="36"/>
          <w:szCs w:val="36"/>
          <w:rtl/>
        </w:rPr>
        <w:t>لَا تَنْفُذُوْنَ اِلَّا بِسُلْطٰنٍ</w:t>
      </w:r>
      <w:r w:rsidR="008D79F0">
        <w:rPr>
          <w:rFonts w:ascii="Serca" w:hAnsi="Serca"/>
          <w:lang w:val="en-US"/>
        </w:rPr>
        <w:t xml:space="preserve"> yang dapat diuraikan sebagai berikut: </w:t>
      </w:r>
      <w:r w:rsidR="008D79F0" w:rsidRPr="00997FDF">
        <w:rPr>
          <w:rFonts w:ascii="Adobe Naskh Medium" w:hAnsi="Adobe Naskh Medium" w:cs="Adobe Naskh Medium"/>
          <w:sz w:val="36"/>
          <w:szCs w:val="36"/>
          <w:rtl/>
        </w:rPr>
        <w:t>لَا تَنْفُذُوْنَ</w:t>
      </w:r>
      <w:r w:rsidR="008D79F0">
        <w:rPr>
          <w:rFonts w:ascii="Serca" w:hAnsi="Serca"/>
          <w:lang w:val="en-US"/>
        </w:rPr>
        <w:t xml:space="preserve"> (kamu tidak akan mampu menembusnya); </w:t>
      </w:r>
      <w:r w:rsidR="008D79F0" w:rsidRPr="00997FDF">
        <w:rPr>
          <w:rFonts w:ascii="Adobe Naskh Medium" w:hAnsi="Adobe Naskh Medium" w:cs="Adobe Naskh Medium"/>
          <w:sz w:val="36"/>
          <w:szCs w:val="36"/>
          <w:rtl/>
        </w:rPr>
        <w:t>اِلَّا</w:t>
      </w:r>
      <w:r w:rsidR="008D79F0">
        <w:rPr>
          <w:rFonts w:ascii="Serca" w:hAnsi="Serca"/>
          <w:lang w:val="en-US"/>
        </w:rPr>
        <w:t xml:space="preserve"> (kecuali); </w:t>
      </w:r>
      <w:r w:rsidR="008D79F0" w:rsidRPr="00997FDF">
        <w:rPr>
          <w:rFonts w:ascii="Adobe Naskh Medium" w:hAnsi="Adobe Naskh Medium" w:cs="Adobe Naskh Medium"/>
          <w:sz w:val="36"/>
          <w:szCs w:val="36"/>
          <w:rtl/>
        </w:rPr>
        <w:t>بِسُلْطٰنٍ</w:t>
      </w:r>
      <w:r w:rsidR="008D79F0">
        <w:rPr>
          <w:rFonts w:ascii="Serca" w:hAnsi="Serca"/>
          <w:lang w:val="en-US"/>
        </w:rPr>
        <w:t xml:space="preserve"> (dengan kekuatan (dari Allah)).</w:t>
      </w:r>
      <w:r w:rsidR="00153F02">
        <w:rPr>
          <w:rFonts w:ascii="Serca" w:hAnsi="Serca"/>
          <w:lang w:val="en-US"/>
        </w:rPr>
        <w:t xml:space="preserve"> </w:t>
      </w:r>
    </w:p>
    <w:p w14:paraId="14F87E43" w14:textId="71808D8A" w:rsidR="00004870" w:rsidRPr="00B95884" w:rsidRDefault="00004870" w:rsidP="00004870">
      <w:pPr>
        <w:jc w:val="both"/>
        <w:rPr>
          <w:rFonts w:ascii="Serca" w:hAnsi="Serca"/>
          <w:lang w:val="en-US"/>
        </w:rPr>
      </w:pPr>
    </w:p>
    <w:p w14:paraId="147EC09A" w14:textId="4DEB39CC"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870AD">
        <w:rPr>
          <w:rFonts w:ascii="Serca" w:hAnsi="Serca"/>
          <w:b/>
          <w:bCs/>
          <w:lang w:val="en-US"/>
        </w:rPr>
        <w:t xml:space="preserve"> </w:t>
      </w:r>
      <w:r w:rsidR="00033073">
        <w:rPr>
          <w:rFonts w:ascii="Serca" w:hAnsi="Serca"/>
          <w:lang w:val="en-US"/>
        </w:rPr>
        <w:t>A</w:t>
      </w:r>
    </w:p>
    <w:p w14:paraId="3290DB76" w14:textId="18D6FA4D" w:rsidR="00DB000F" w:rsidRPr="00FC1E05"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004870">
        <w:rPr>
          <w:rFonts w:ascii="Serca" w:hAnsi="Serca"/>
          <w:b/>
          <w:bCs/>
          <w:lang w:val="en-US"/>
        </w:rPr>
        <w:t xml:space="preserve"> </w:t>
      </w:r>
      <w:r w:rsidR="00FC1E05">
        <w:rPr>
          <w:rFonts w:ascii="Serca" w:hAnsi="Serca"/>
          <w:lang w:val="en-US"/>
        </w:rPr>
        <w:t>Upaya yang dilakukan Ibu Laili dalam mengajar Al-Qur’an kepada para tetangganya merupakan sebuah cara mengamalkan ilmu yang dimilikinya. Dengan demikian, apa yang dilakukan oleh Ibu Laili tersebut sudah sejalan dengan ajaran agama.</w:t>
      </w:r>
    </w:p>
    <w:p w14:paraId="09B13955" w14:textId="77777777" w:rsidR="00871271" w:rsidRPr="0069746F" w:rsidRDefault="00871271" w:rsidP="00DC73F2">
      <w:pPr>
        <w:jc w:val="both"/>
        <w:rPr>
          <w:rFonts w:ascii="Serca" w:hAnsi="Serca"/>
          <w:lang w:val="en-US"/>
        </w:rPr>
      </w:pPr>
    </w:p>
    <w:p w14:paraId="553657EA" w14:textId="11BC4695"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9B3A1E">
        <w:rPr>
          <w:rFonts w:ascii="Serca" w:hAnsi="Serca"/>
          <w:lang w:val="en-US"/>
        </w:rPr>
        <w:t>B</w:t>
      </w:r>
    </w:p>
    <w:p w14:paraId="7F4B7C92" w14:textId="027D2D86" w:rsidR="00871271" w:rsidRPr="009B3A1E" w:rsidRDefault="00DB000F" w:rsidP="00871271">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95884">
        <w:rPr>
          <w:rFonts w:ascii="Serca" w:hAnsi="Serca"/>
          <w:b/>
          <w:bCs/>
          <w:lang w:val="en-US"/>
        </w:rPr>
        <w:t xml:space="preserve"> </w:t>
      </w:r>
      <w:r w:rsidR="009B3A1E">
        <w:rPr>
          <w:rFonts w:ascii="Serca" w:hAnsi="Serca"/>
          <w:lang w:val="en-US"/>
        </w:rPr>
        <w:t xml:space="preserve">Terjemah penggalan </w:t>
      </w:r>
      <w:r w:rsidR="009B3A1E" w:rsidRPr="00C67BC6">
        <w:rPr>
          <w:rFonts w:ascii="Serca" w:hAnsi="Serca" w:cstheme="majorBidi"/>
        </w:rPr>
        <w:t>Q.S. Ar-Raḥmān/55: 33</w:t>
      </w:r>
      <w:r w:rsidR="009B3A1E">
        <w:rPr>
          <w:rFonts w:ascii="Serca" w:hAnsi="Serca"/>
          <w:lang w:val="en-US"/>
        </w:rPr>
        <w:t xml:space="preserve"> yang digarisbawahi pada soal yaitu lafal </w:t>
      </w:r>
      <w:r w:rsidR="009B3A1E" w:rsidRPr="00997FDF">
        <w:rPr>
          <w:rFonts w:ascii="Adobe Naskh Medium" w:hAnsi="Adobe Naskh Medium" w:cs="Adobe Naskh Medium"/>
          <w:sz w:val="36"/>
          <w:szCs w:val="36"/>
          <w:rtl/>
        </w:rPr>
        <w:t>اِنِ اسْتَطَعْتُمْ اَنْ تَنْفُذُوْا</w:t>
      </w:r>
      <w:r w:rsidR="009B3A1E">
        <w:rPr>
          <w:rFonts w:ascii="Serca" w:hAnsi="Serca"/>
          <w:lang w:val="en-US"/>
        </w:rPr>
        <w:t xml:space="preserve"> adalah </w:t>
      </w:r>
      <w:r w:rsidR="009B3A1E">
        <w:rPr>
          <w:rFonts w:ascii="Serca" w:hAnsi="Serca"/>
          <w:i/>
          <w:iCs/>
          <w:lang w:val="en-US"/>
        </w:rPr>
        <w:t xml:space="preserve">“jika kalian sanggup menembus (melintasi)”. </w:t>
      </w:r>
      <w:r w:rsidR="009B3A1E">
        <w:rPr>
          <w:rFonts w:ascii="Serca" w:hAnsi="Serca"/>
          <w:lang w:val="en-US"/>
        </w:rPr>
        <w:t xml:space="preserve">Jika diuraikan, terjemah penggalan ayat tersebut adalah sebagai berikut: </w:t>
      </w:r>
      <w:r w:rsidR="009B3A1E" w:rsidRPr="00997FDF">
        <w:rPr>
          <w:rFonts w:ascii="Adobe Naskh Medium" w:hAnsi="Adobe Naskh Medium" w:cs="Adobe Naskh Medium"/>
          <w:sz w:val="36"/>
          <w:szCs w:val="36"/>
          <w:rtl/>
        </w:rPr>
        <w:t>اِنِ</w:t>
      </w:r>
      <w:r w:rsidR="009B3A1E">
        <w:rPr>
          <w:rFonts w:ascii="Serca" w:hAnsi="Serca"/>
          <w:lang w:val="en-US"/>
        </w:rPr>
        <w:t xml:space="preserve"> (jika); </w:t>
      </w:r>
      <w:r w:rsidR="009B3A1E" w:rsidRPr="00997FDF">
        <w:rPr>
          <w:rFonts w:ascii="Adobe Naskh Medium" w:hAnsi="Adobe Naskh Medium" w:cs="Adobe Naskh Medium"/>
          <w:sz w:val="36"/>
          <w:szCs w:val="36"/>
          <w:rtl/>
        </w:rPr>
        <w:t>اسْتَطَعْتُمْ</w:t>
      </w:r>
      <w:r w:rsidR="009B3A1E">
        <w:rPr>
          <w:rFonts w:ascii="Serca" w:hAnsi="Serca"/>
          <w:lang w:val="en-US"/>
        </w:rPr>
        <w:t xml:space="preserve"> (kalian sanggup); </w:t>
      </w:r>
      <w:r w:rsidR="009B3A1E" w:rsidRPr="00997FDF">
        <w:rPr>
          <w:rFonts w:ascii="Adobe Naskh Medium" w:hAnsi="Adobe Naskh Medium" w:cs="Adobe Naskh Medium"/>
          <w:sz w:val="36"/>
          <w:szCs w:val="36"/>
          <w:rtl/>
        </w:rPr>
        <w:t>اَنْ تَنْفُذُوْا</w:t>
      </w:r>
      <w:r w:rsidR="009B3A1E">
        <w:rPr>
          <w:rFonts w:ascii="Serca" w:hAnsi="Serca"/>
          <w:lang w:val="en-US"/>
        </w:rPr>
        <w:t xml:space="preserve"> (menembus/melintasi).</w:t>
      </w:r>
    </w:p>
    <w:p w14:paraId="4CD93606" w14:textId="44C3D2AC" w:rsidR="00C97361" w:rsidRPr="00C97361" w:rsidRDefault="00C97361" w:rsidP="00C97361">
      <w:pPr>
        <w:ind w:left="66"/>
        <w:jc w:val="both"/>
        <w:rPr>
          <w:rFonts w:ascii="Serca" w:hAnsi="Serca"/>
          <w:lang w:val="en-US"/>
        </w:rPr>
      </w:pPr>
    </w:p>
    <w:p w14:paraId="15F08455" w14:textId="41CFFC01" w:rsidR="00DB000F" w:rsidRPr="0085726C" w:rsidRDefault="0085726C" w:rsidP="00DC73F2">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A3609D">
        <w:rPr>
          <w:rFonts w:ascii="Serca" w:hAnsi="Serca"/>
          <w:lang w:val="en-US"/>
        </w:rPr>
        <w:t>A</w:t>
      </w:r>
    </w:p>
    <w:p w14:paraId="248489AB" w14:textId="5E33D7D8" w:rsidR="00DB000F"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A3609D">
        <w:rPr>
          <w:rFonts w:ascii="Serca" w:hAnsi="Serca"/>
          <w:lang w:val="en-US"/>
        </w:rPr>
        <w:t>Terjemahan hadis yang dimaksud pada soal secara lengkap yaitu sebagai berikut:</w:t>
      </w:r>
    </w:p>
    <w:p w14:paraId="05EC59E8" w14:textId="40D1C40D" w:rsidR="00A3609D" w:rsidRPr="00A3609D" w:rsidRDefault="00A3609D" w:rsidP="00DC73F2">
      <w:pPr>
        <w:jc w:val="both"/>
        <w:rPr>
          <w:rFonts w:ascii="Serca" w:hAnsi="Serca"/>
          <w:lang w:val="en-US"/>
        </w:rPr>
      </w:pPr>
      <w:r w:rsidRPr="00A3609D">
        <w:rPr>
          <w:rFonts w:ascii="Serca" w:hAnsi="Serca"/>
          <w:i/>
          <w:iCs/>
          <w:lang w:val="en-US"/>
        </w:rPr>
        <w:t>“...</w:t>
      </w:r>
      <w:r w:rsidRPr="00A3609D">
        <w:rPr>
          <w:rFonts w:ascii="Serca" w:hAnsi="Serca"/>
          <w:lang w:val="en-US"/>
        </w:rPr>
        <w:t xml:space="preserve"> </w:t>
      </w:r>
      <w:r w:rsidRPr="00A3609D">
        <w:rPr>
          <w:rStyle w:val="Emphasis"/>
          <w:rFonts w:ascii="Serca" w:hAnsi="Serca" w:cs="LPMQ Isep Misbah"/>
          <w:lang w:val="id-ID"/>
        </w:rPr>
        <w:t xml:space="preserve">Barang siapa meniti jalan untuk menuntut ilmu, maka Allah akan memudahkan baginya jalan ke surga. Sungguh, para </w:t>
      </w:r>
      <w:r w:rsidRPr="00A3609D">
        <w:rPr>
          <w:rStyle w:val="Emphasis"/>
          <w:rFonts w:ascii="Serca" w:hAnsi="Serca" w:cs="LPMQ Isep Misbah"/>
        </w:rPr>
        <w:t>m</w:t>
      </w:r>
      <w:r w:rsidRPr="00A3609D">
        <w:rPr>
          <w:rStyle w:val="Emphasis"/>
          <w:rFonts w:ascii="Serca" w:hAnsi="Serca" w:cs="LPMQ Isep Misbah"/>
          <w:lang w:val="id-ID"/>
        </w:rPr>
        <w:t>alaikat merendahkan sayapnya seb</w:t>
      </w:r>
      <w:r w:rsidRPr="00A3609D">
        <w:rPr>
          <w:rStyle w:val="Emphasis"/>
          <w:rFonts w:ascii="Serca" w:hAnsi="Serca" w:cs="LPMQ Isep Misbah"/>
        </w:rPr>
        <w:t xml:space="preserve">agai tanda kerelaan kepada penuntut ilmu. Orang yang berilmu akan dimintakan maaf oleh penduduk langit dan bumi, hingga ikan yang ada di dasar laut. </w:t>
      </w:r>
      <w:r w:rsidRPr="00A3609D">
        <w:rPr>
          <w:rStyle w:val="Emphasis"/>
          <w:rFonts w:ascii="Serca" w:hAnsi="Serca" w:cs="LPMQ Isep Misbah"/>
          <w:u w:val="single"/>
        </w:rPr>
        <w:t>Kelebihan se</w:t>
      </w:r>
      <w:r w:rsidRPr="00A3609D">
        <w:rPr>
          <w:rStyle w:val="Emphasis"/>
          <w:rFonts w:ascii="Serca" w:hAnsi="Serca" w:cs="LPMQ Isep Misbah"/>
          <w:u w:val="single"/>
          <w:lang w:val="id-ID"/>
        </w:rPr>
        <w:t>o</w:t>
      </w:r>
      <w:r w:rsidRPr="00A3609D">
        <w:rPr>
          <w:rStyle w:val="Emphasis"/>
          <w:rFonts w:ascii="Serca" w:hAnsi="Serca" w:cs="LPMQ Isep Misbah"/>
          <w:u w:val="single"/>
        </w:rPr>
        <w:t>rang alim dibanding ahli ibadah seperti keutamaan rembulan pada malam purnama atas seluruh bintang.</w:t>
      </w:r>
      <w:r w:rsidRPr="00A3609D">
        <w:rPr>
          <w:rStyle w:val="Emphasis"/>
          <w:rFonts w:ascii="Serca" w:hAnsi="Serca" w:cs="LPMQ Isep Misbah"/>
        </w:rPr>
        <w:t xml:space="preserve"> Para ulama adalah pewaris para nabi, dan para nabi tidak mewariskan dinar dan dirham, mereka hanyalah mewariskan ilmu. Barang siapa mengambilnya, maka ia telah mengambil bagian yang banyak." </w:t>
      </w:r>
      <w:r w:rsidRPr="00A3609D">
        <w:rPr>
          <w:rStyle w:val="Emphasis"/>
          <w:rFonts w:ascii="Serca" w:hAnsi="Serca" w:cs="LPMQ Isep Misbah"/>
          <w:b/>
          <w:bCs/>
          <w:i w:val="0"/>
          <w:iCs w:val="0"/>
        </w:rPr>
        <w:t>(H.R. Abu Daud)</w:t>
      </w:r>
    </w:p>
    <w:p w14:paraId="390CCA1B" w14:textId="5865F678" w:rsidR="00ED0EE9" w:rsidRDefault="00A3609D" w:rsidP="00DC73F2">
      <w:pPr>
        <w:jc w:val="both"/>
        <w:rPr>
          <w:rFonts w:ascii="Serca" w:hAnsi="Serca"/>
          <w:lang w:val="en-US"/>
        </w:rPr>
      </w:pPr>
      <w:r>
        <w:rPr>
          <w:rFonts w:ascii="Serca" w:hAnsi="Serca"/>
          <w:lang w:val="en-US"/>
        </w:rPr>
        <w:t>Dalam hadis tersebut disebutkan perbandingan antara seorang alim dan ahli ibadah sebagaimana pernyataan digarisbawahi, yaitu bagaikan bulan purnama yang bersinar di antara bintang-bintang.</w:t>
      </w:r>
    </w:p>
    <w:p w14:paraId="5AAD2E30" w14:textId="77777777" w:rsidR="00905BE3" w:rsidRPr="0085726C" w:rsidRDefault="00905BE3" w:rsidP="00DC73F2">
      <w:pPr>
        <w:jc w:val="both"/>
        <w:rPr>
          <w:rFonts w:ascii="Serca" w:hAnsi="Serca"/>
          <w:lang w:val="en-US"/>
        </w:rPr>
      </w:pPr>
    </w:p>
    <w:p w14:paraId="5990C4D3" w14:textId="0A556232"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1E66AB">
        <w:rPr>
          <w:rFonts w:ascii="Serca" w:hAnsi="Serca"/>
          <w:lang w:val="en-US"/>
        </w:rPr>
        <w:t>A</w:t>
      </w:r>
    </w:p>
    <w:p w14:paraId="728C8793" w14:textId="66ED0C79" w:rsidR="00DB000F" w:rsidRPr="001E66AB"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3F3DF9">
        <w:rPr>
          <w:rFonts w:ascii="Serca" w:hAnsi="Serca"/>
          <w:lang w:val="en-US"/>
        </w:rPr>
        <w:t>L</w:t>
      </w:r>
      <w:r w:rsidR="001E66AB">
        <w:rPr>
          <w:rFonts w:ascii="Serca" w:hAnsi="Serca"/>
          <w:lang w:val="en-US"/>
        </w:rPr>
        <w:t xml:space="preserve">afal hadis yang sesuai dengan </w:t>
      </w:r>
      <w:r w:rsidR="00547A10">
        <w:rPr>
          <w:rFonts w:ascii="Serca" w:hAnsi="Serca"/>
          <w:lang w:val="en-US"/>
        </w:rPr>
        <w:t>ungkapan</w:t>
      </w:r>
      <w:r w:rsidR="001E66AB">
        <w:rPr>
          <w:rFonts w:ascii="Serca" w:hAnsi="Serca"/>
          <w:lang w:val="en-US"/>
        </w:rPr>
        <w:t xml:space="preserve"> </w:t>
      </w:r>
      <w:r w:rsidR="001E66AB">
        <w:rPr>
          <w:rFonts w:ascii="Serca" w:hAnsi="Serca"/>
          <w:i/>
          <w:iCs/>
          <w:lang w:val="en-US"/>
        </w:rPr>
        <w:t xml:space="preserve">“Beruntunglah orang yang menuntut ilmu karena selalu didoakan oleh penduduk langit.” </w:t>
      </w:r>
      <w:r w:rsidR="001E66AB">
        <w:rPr>
          <w:rFonts w:ascii="Serca" w:hAnsi="Serca"/>
          <w:lang w:val="en-US"/>
        </w:rPr>
        <w:t xml:space="preserve">adalah </w:t>
      </w:r>
      <w:r w:rsidR="001E66AB" w:rsidRPr="00FB47AA">
        <w:rPr>
          <w:rFonts w:ascii="Adobe Naskh Medium" w:hAnsi="Adobe Naskh Medium" w:cs="Adobe Naskh Medium"/>
          <w:sz w:val="36"/>
          <w:szCs w:val="36"/>
          <w:rtl/>
        </w:rPr>
        <w:t>وَإِنَّ الْعَالِمَ لَيَسْتَغْفِرُ لَهُ مَنْ فِي السَّمَوَاتِ</w:t>
      </w:r>
      <w:r w:rsidR="001E66AB">
        <w:rPr>
          <w:rFonts w:ascii="Serca" w:hAnsi="Serca"/>
          <w:lang w:val="en-US"/>
        </w:rPr>
        <w:t xml:space="preserve">. Jika diuraikan sebagai berikut: </w:t>
      </w:r>
      <w:r w:rsidR="00113EE3" w:rsidRPr="00FB47AA">
        <w:rPr>
          <w:rFonts w:ascii="Adobe Naskh Medium" w:hAnsi="Adobe Naskh Medium" w:cs="Adobe Naskh Medium"/>
          <w:sz w:val="36"/>
          <w:szCs w:val="36"/>
          <w:rtl/>
        </w:rPr>
        <w:t>وَإِنَّ الْعَالِمَ</w:t>
      </w:r>
      <w:r w:rsidR="00547A10">
        <w:rPr>
          <w:rFonts w:ascii="Serca" w:hAnsi="Serca"/>
          <w:lang w:val="en-US"/>
        </w:rPr>
        <w:t xml:space="preserve"> (</w:t>
      </w:r>
      <w:r w:rsidR="00113EE3">
        <w:rPr>
          <w:rFonts w:ascii="Serca" w:hAnsi="Serca"/>
          <w:lang w:val="en-US"/>
        </w:rPr>
        <w:t xml:space="preserve">dan sesungguhnya </w:t>
      </w:r>
      <w:r w:rsidR="00547A10">
        <w:rPr>
          <w:rFonts w:ascii="Serca" w:hAnsi="Serca"/>
          <w:lang w:val="en-US"/>
        </w:rPr>
        <w:t xml:space="preserve">orang yang berilmu); </w:t>
      </w:r>
      <w:r w:rsidR="00547A10" w:rsidRPr="00FB47AA">
        <w:rPr>
          <w:rFonts w:ascii="Adobe Naskh Medium" w:hAnsi="Adobe Naskh Medium" w:cs="Adobe Naskh Medium"/>
          <w:sz w:val="36"/>
          <w:szCs w:val="36"/>
          <w:rtl/>
        </w:rPr>
        <w:t>لَيَسْتَغْفِرُ</w:t>
      </w:r>
      <w:r w:rsidR="00547A10">
        <w:rPr>
          <w:rFonts w:ascii="Serca" w:hAnsi="Serca"/>
          <w:lang w:val="en-US"/>
        </w:rPr>
        <w:t xml:space="preserve"> (akan memintakan maaf); </w:t>
      </w:r>
      <w:r w:rsidR="00547A10" w:rsidRPr="00FB47AA">
        <w:rPr>
          <w:rFonts w:ascii="Adobe Naskh Medium" w:hAnsi="Adobe Naskh Medium" w:cs="Adobe Naskh Medium"/>
          <w:sz w:val="36"/>
          <w:szCs w:val="36"/>
          <w:rtl/>
        </w:rPr>
        <w:t>لَهُ</w:t>
      </w:r>
      <w:r w:rsidR="00547A10">
        <w:rPr>
          <w:rFonts w:ascii="Serca" w:hAnsi="Serca"/>
          <w:lang w:val="en-US"/>
        </w:rPr>
        <w:t xml:space="preserve"> (baginya); </w:t>
      </w:r>
      <w:r w:rsidR="00547A10" w:rsidRPr="00FB47AA">
        <w:rPr>
          <w:rFonts w:ascii="Adobe Naskh Medium" w:hAnsi="Adobe Naskh Medium" w:cs="Adobe Naskh Medium"/>
          <w:sz w:val="36"/>
          <w:szCs w:val="36"/>
          <w:rtl/>
        </w:rPr>
        <w:t>مَنْ</w:t>
      </w:r>
      <w:r w:rsidR="00547A10">
        <w:rPr>
          <w:rFonts w:ascii="Serca" w:hAnsi="Serca"/>
          <w:lang w:val="en-US"/>
        </w:rPr>
        <w:t xml:space="preserve"> (orang/penduduk); </w:t>
      </w:r>
      <w:r w:rsidR="00547A10" w:rsidRPr="00FB47AA">
        <w:rPr>
          <w:rFonts w:ascii="Adobe Naskh Medium" w:hAnsi="Adobe Naskh Medium" w:cs="Adobe Naskh Medium"/>
          <w:sz w:val="36"/>
          <w:szCs w:val="36"/>
          <w:rtl/>
        </w:rPr>
        <w:t>فِي السَّمَوَاتِ</w:t>
      </w:r>
      <w:r w:rsidR="00547A10">
        <w:rPr>
          <w:rFonts w:ascii="Serca" w:hAnsi="Serca"/>
          <w:lang w:val="en-US"/>
        </w:rPr>
        <w:t xml:space="preserve"> (yang ada di langit).</w:t>
      </w:r>
      <w:r w:rsidR="002D3A34">
        <w:rPr>
          <w:rFonts w:ascii="Serca" w:hAnsi="Serca"/>
          <w:lang w:val="en-US"/>
        </w:rPr>
        <w:t xml:space="preserve"> </w:t>
      </w:r>
    </w:p>
    <w:p w14:paraId="604DC73E" w14:textId="77777777" w:rsidR="00ED0EE9" w:rsidRPr="0085726C" w:rsidRDefault="00ED0EE9" w:rsidP="00DC73F2">
      <w:pPr>
        <w:jc w:val="both"/>
        <w:rPr>
          <w:rFonts w:ascii="Serca" w:hAnsi="Serca"/>
          <w:lang w:val="en-US"/>
        </w:rPr>
      </w:pPr>
    </w:p>
    <w:p w14:paraId="1B5DEE37" w14:textId="7F00B93E" w:rsidR="00DB000F" w:rsidRPr="0085726C" w:rsidRDefault="0085726C" w:rsidP="002A6657">
      <w:pPr>
        <w:pStyle w:val="ListParagraph"/>
        <w:numPr>
          <w:ilvl w:val="0"/>
          <w:numId w:val="4"/>
        </w:numPr>
        <w:ind w:left="284" w:hanging="284"/>
        <w:jc w:val="both"/>
        <w:rPr>
          <w:rFonts w:ascii="Serca" w:hAnsi="Serca"/>
          <w:lang w:val="en-US"/>
        </w:rPr>
      </w:pPr>
      <w:r w:rsidRPr="0085726C">
        <w:rPr>
          <w:rFonts w:ascii="Serca" w:hAnsi="Serca"/>
          <w:b/>
          <w:bCs/>
          <w:lang w:val="en-US"/>
        </w:rPr>
        <w:lastRenderedPageBreak/>
        <w:t>Jawaban</w:t>
      </w:r>
      <w:r w:rsidRPr="0085726C">
        <w:rPr>
          <w:rFonts w:ascii="Serca" w:hAnsi="Serca"/>
          <w:b/>
          <w:bCs/>
          <w:lang w:val="en-US"/>
        </w:rPr>
        <w:tab/>
        <w:t>:</w:t>
      </w:r>
      <w:r w:rsidR="006870AD">
        <w:rPr>
          <w:rFonts w:ascii="Serca" w:hAnsi="Serca"/>
          <w:b/>
          <w:bCs/>
          <w:lang w:val="en-US"/>
        </w:rPr>
        <w:t xml:space="preserve"> </w:t>
      </w:r>
      <w:r w:rsidR="00B9451C">
        <w:rPr>
          <w:rFonts w:ascii="Serca" w:hAnsi="Serca"/>
          <w:lang w:val="en-US"/>
        </w:rPr>
        <w:t>E</w:t>
      </w:r>
    </w:p>
    <w:p w14:paraId="12CB82B9" w14:textId="28D0C793" w:rsidR="00DB000F" w:rsidRPr="00B9451C" w:rsidRDefault="00DB000F" w:rsidP="002A6657">
      <w:pPr>
        <w:jc w:val="both"/>
        <w:rPr>
          <w:rFonts w:ascii="Serca" w:hAnsi="Serca"/>
          <w:lang w:val="en-US"/>
        </w:rPr>
      </w:pPr>
      <w:r w:rsidRPr="002A6657">
        <w:rPr>
          <w:rFonts w:ascii="Serca" w:hAnsi="Serca"/>
          <w:b/>
          <w:bCs/>
          <w:lang w:val="en-US"/>
        </w:rPr>
        <w:t>Pembahasan</w:t>
      </w:r>
      <w:r w:rsidRPr="002A6657">
        <w:rPr>
          <w:rFonts w:ascii="Serca" w:hAnsi="Serca"/>
          <w:b/>
          <w:bCs/>
          <w:lang w:val="en-US"/>
        </w:rPr>
        <w:tab/>
        <w:t>:</w:t>
      </w:r>
      <w:r w:rsidR="005F2926">
        <w:rPr>
          <w:rFonts w:ascii="Serca" w:hAnsi="Serca"/>
          <w:b/>
          <w:bCs/>
          <w:lang w:val="en-US"/>
        </w:rPr>
        <w:t xml:space="preserve"> </w:t>
      </w:r>
      <w:r w:rsidR="00B9451C">
        <w:rPr>
          <w:rFonts w:ascii="Serca" w:hAnsi="Serca"/>
          <w:lang w:val="en-US"/>
        </w:rPr>
        <w:t xml:space="preserve">Gambar pada soal adalah gambar planet Bumi. </w:t>
      </w:r>
      <w:r w:rsidR="00B32595">
        <w:rPr>
          <w:rFonts w:ascii="Serca" w:hAnsi="Serca"/>
          <w:lang w:val="en-US"/>
        </w:rPr>
        <w:t xml:space="preserve">Sikap yang tepat </w:t>
      </w:r>
      <w:r w:rsidR="00CA71C9">
        <w:rPr>
          <w:rFonts w:ascii="Serca" w:hAnsi="Serca"/>
          <w:lang w:val="en-US"/>
        </w:rPr>
        <w:t xml:space="preserve">untuk  mendapatkan titik temu antara </w:t>
      </w:r>
      <w:r w:rsidR="00B32595">
        <w:rPr>
          <w:rFonts w:ascii="Serca" w:hAnsi="Serca"/>
          <w:lang w:val="en-US"/>
        </w:rPr>
        <w:t>pesan pada gambar dan pesan pada Q.S. Al-Baqarah/2: 22 adalah mengkaji kembali ayat-ayat yang terkait dengan Bumi dari berbagai sumbe</w:t>
      </w:r>
      <w:r w:rsidR="005C6C6B">
        <w:rPr>
          <w:rFonts w:ascii="Serca" w:hAnsi="Serca"/>
          <w:lang w:val="en-US"/>
        </w:rPr>
        <w:t>r. Dengan melakukan hal tersebut, kita akan mendapat pengetahuan mengenai seperti apa itu Bumi dalam pandangan Al-Qur’an dan merenungkannya dengan mengamati Bumi sebagaimana yang kita saksikan.</w:t>
      </w:r>
    </w:p>
    <w:p w14:paraId="1B33A03A" w14:textId="77777777" w:rsidR="002A6657" w:rsidRPr="005F2926" w:rsidRDefault="002A6657" w:rsidP="002A6657">
      <w:pPr>
        <w:jc w:val="both"/>
        <w:rPr>
          <w:rFonts w:ascii="Serca" w:hAnsi="Serca"/>
          <w:lang w:val="en-US"/>
        </w:rPr>
      </w:pPr>
    </w:p>
    <w:p w14:paraId="0DAA5F51" w14:textId="48CEFB67"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CA71C9">
        <w:rPr>
          <w:rFonts w:ascii="Serca" w:hAnsi="Serca"/>
          <w:lang w:val="en-US"/>
        </w:rPr>
        <w:t>D</w:t>
      </w:r>
    </w:p>
    <w:p w14:paraId="66A141D8" w14:textId="074EA4AF" w:rsidR="00DB000F" w:rsidRPr="00DF7A23"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DF7A23">
        <w:rPr>
          <w:rFonts w:ascii="Serca" w:hAnsi="Serca"/>
          <w:lang w:val="en-US"/>
        </w:rPr>
        <w:t xml:space="preserve">Pasangan yang benar antara lafal dan </w:t>
      </w:r>
      <w:commentRangeStart w:id="0"/>
      <w:r w:rsidR="00DF7A23">
        <w:rPr>
          <w:rFonts w:ascii="Serca" w:hAnsi="Serca"/>
          <w:lang w:val="en-US"/>
        </w:rPr>
        <w:t xml:space="preserve">hukum bacaannya </w:t>
      </w:r>
      <w:commentRangeEnd w:id="0"/>
      <w:r w:rsidR="00BE7C1F">
        <w:rPr>
          <w:rStyle w:val="CommentReference"/>
        </w:rPr>
        <w:commentReference w:id="0"/>
      </w:r>
      <w:r w:rsidR="00DF7A23">
        <w:rPr>
          <w:rFonts w:ascii="Serca" w:hAnsi="Serca"/>
          <w:lang w:val="en-US"/>
        </w:rPr>
        <w:t xml:space="preserve">adalah </w:t>
      </w:r>
      <w:r w:rsidR="00BE7C1F">
        <w:rPr>
          <w:rFonts w:ascii="Serca" w:hAnsi="Serca"/>
          <w:lang w:val="en-US"/>
        </w:rPr>
        <w:t>sebagai berikut.</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7"/>
        <w:gridCol w:w="3417"/>
        <w:gridCol w:w="607"/>
        <w:gridCol w:w="3537"/>
      </w:tblGrid>
      <w:tr w:rsidR="00CA71C9" w:rsidRPr="00CE4AED" w14:paraId="24D64FD5" w14:textId="77777777" w:rsidTr="00BD640D">
        <w:trPr>
          <w:trHeight w:val="620"/>
        </w:trPr>
        <w:tc>
          <w:tcPr>
            <w:tcW w:w="630" w:type="dxa"/>
            <w:shd w:val="clear" w:color="auto" w:fill="D5DCE4" w:themeFill="text2" w:themeFillTint="33"/>
            <w:vAlign w:val="center"/>
          </w:tcPr>
          <w:p w14:paraId="33CB7AE1" w14:textId="77777777" w:rsidR="00CA71C9" w:rsidRPr="00CE4AED" w:rsidRDefault="00CA71C9" w:rsidP="00BD640D">
            <w:pPr>
              <w:spacing w:after="0" w:line="240" w:lineRule="auto"/>
              <w:contextualSpacing/>
              <w:jc w:val="center"/>
              <w:rPr>
                <w:rFonts w:ascii="Serca" w:eastAsia="Calibri" w:hAnsi="Serca" w:cs="Times New Roman"/>
                <w:b/>
                <w:bCs/>
              </w:rPr>
            </w:pPr>
            <w:r w:rsidRPr="00CE4AED">
              <w:rPr>
                <w:rFonts w:ascii="Serca" w:eastAsia="Calibri" w:hAnsi="Serca" w:cs="Times New Roman"/>
                <w:b/>
                <w:bCs/>
              </w:rPr>
              <w:t>No.</w:t>
            </w:r>
          </w:p>
        </w:tc>
        <w:tc>
          <w:tcPr>
            <w:tcW w:w="3530" w:type="dxa"/>
            <w:shd w:val="clear" w:color="auto" w:fill="D5DCE4" w:themeFill="text2" w:themeFillTint="33"/>
            <w:vAlign w:val="center"/>
          </w:tcPr>
          <w:p w14:paraId="2035C6E2" w14:textId="77777777" w:rsidR="00CA71C9" w:rsidRPr="00CE4AED" w:rsidRDefault="00CA71C9" w:rsidP="00BD640D">
            <w:pPr>
              <w:spacing w:after="0" w:line="240" w:lineRule="auto"/>
              <w:contextualSpacing/>
              <w:jc w:val="center"/>
              <w:rPr>
                <w:rFonts w:ascii="Serca" w:eastAsia="Calibri" w:hAnsi="Serca" w:cs="Times New Roman"/>
                <w:b/>
                <w:bCs/>
              </w:rPr>
            </w:pPr>
            <w:r w:rsidRPr="00CE4AED">
              <w:rPr>
                <w:rFonts w:ascii="Serca" w:eastAsia="Calibri" w:hAnsi="Serca" w:cs="Times New Roman"/>
                <w:b/>
                <w:bCs/>
              </w:rPr>
              <w:t>Lafal</w:t>
            </w:r>
          </w:p>
        </w:tc>
        <w:tc>
          <w:tcPr>
            <w:tcW w:w="610" w:type="dxa"/>
            <w:shd w:val="clear" w:color="auto" w:fill="D5DCE4" w:themeFill="text2" w:themeFillTint="33"/>
            <w:vAlign w:val="center"/>
          </w:tcPr>
          <w:p w14:paraId="4A1B87F8" w14:textId="77777777" w:rsidR="00CA71C9" w:rsidRPr="00CE4AED" w:rsidRDefault="00CA71C9" w:rsidP="00BD640D">
            <w:pPr>
              <w:spacing w:after="0" w:line="240" w:lineRule="auto"/>
              <w:contextualSpacing/>
              <w:jc w:val="center"/>
              <w:rPr>
                <w:rFonts w:ascii="Serca" w:eastAsia="Calibri" w:hAnsi="Serca" w:cs="Times New Roman"/>
                <w:b/>
                <w:bCs/>
              </w:rPr>
            </w:pPr>
            <w:r w:rsidRPr="00CE4AED">
              <w:rPr>
                <w:rFonts w:ascii="Serca" w:eastAsia="Calibri" w:hAnsi="Serca" w:cs="Times New Roman"/>
                <w:b/>
                <w:bCs/>
              </w:rPr>
              <w:t>No.</w:t>
            </w:r>
          </w:p>
        </w:tc>
        <w:tc>
          <w:tcPr>
            <w:tcW w:w="3647" w:type="dxa"/>
            <w:shd w:val="clear" w:color="auto" w:fill="D5DCE4" w:themeFill="text2" w:themeFillTint="33"/>
            <w:vAlign w:val="center"/>
          </w:tcPr>
          <w:p w14:paraId="1D3C13F5" w14:textId="6AB64BF8" w:rsidR="00CA71C9" w:rsidRPr="00CE4AED" w:rsidRDefault="00CA71C9" w:rsidP="00BD640D">
            <w:pPr>
              <w:spacing w:after="0" w:line="240" w:lineRule="auto"/>
              <w:contextualSpacing/>
              <w:jc w:val="center"/>
              <w:rPr>
                <w:rFonts w:ascii="Serca" w:eastAsia="Calibri" w:hAnsi="Serca" w:cs="Times New Roman"/>
                <w:b/>
                <w:bCs/>
              </w:rPr>
            </w:pPr>
            <w:r w:rsidRPr="00CE4AED">
              <w:rPr>
                <w:rFonts w:ascii="Serca" w:eastAsia="Calibri" w:hAnsi="Serca" w:cs="Times New Roman"/>
                <w:b/>
                <w:bCs/>
              </w:rPr>
              <w:t xml:space="preserve">Hukum </w:t>
            </w:r>
            <w:r w:rsidR="0068388E">
              <w:rPr>
                <w:rFonts w:ascii="Serca" w:eastAsia="Calibri" w:hAnsi="Serca" w:cs="Times New Roman"/>
                <w:b/>
                <w:bCs/>
              </w:rPr>
              <w:t>Tajwid</w:t>
            </w:r>
          </w:p>
        </w:tc>
      </w:tr>
      <w:tr w:rsidR="00CA71C9" w:rsidRPr="00CE4AED" w14:paraId="3F6BF7EF" w14:textId="77777777" w:rsidTr="00BD640D">
        <w:trPr>
          <w:trHeight w:val="638"/>
        </w:trPr>
        <w:tc>
          <w:tcPr>
            <w:tcW w:w="630" w:type="dxa"/>
            <w:shd w:val="clear" w:color="auto" w:fill="auto"/>
            <w:vAlign w:val="center"/>
          </w:tcPr>
          <w:p w14:paraId="4CC17033" w14:textId="77777777"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1.</w:t>
            </w:r>
          </w:p>
        </w:tc>
        <w:tc>
          <w:tcPr>
            <w:tcW w:w="3530" w:type="dxa"/>
            <w:shd w:val="clear" w:color="auto" w:fill="auto"/>
          </w:tcPr>
          <w:p w14:paraId="33FA3BDB" w14:textId="77777777" w:rsidR="00CA71C9" w:rsidRPr="00CE4AED" w:rsidRDefault="00CA71C9" w:rsidP="00BD640D">
            <w:pPr>
              <w:bidi/>
              <w:spacing w:after="0" w:line="240" w:lineRule="auto"/>
              <w:contextualSpacing/>
              <w:rPr>
                <w:rFonts w:ascii="Adobe Naskh Medium" w:eastAsia="Calibri" w:hAnsi="Adobe Naskh Medium" w:cs="Adobe Naskh Medium"/>
                <w:sz w:val="36"/>
                <w:szCs w:val="36"/>
              </w:rPr>
            </w:pPr>
            <w:r w:rsidRPr="00CE4AED">
              <w:rPr>
                <w:rFonts w:ascii="Adobe Naskh Medium" w:hAnsi="Adobe Naskh Medium" w:cs="Adobe Naskh Medium"/>
                <w:sz w:val="36"/>
                <w:szCs w:val="36"/>
                <w:rtl/>
              </w:rPr>
              <w:t>وَالْاِنْسِ</w:t>
            </w:r>
          </w:p>
        </w:tc>
        <w:tc>
          <w:tcPr>
            <w:tcW w:w="610" w:type="dxa"/>
            <w:shd w:val="clear" w:color="auto" w:fill="auto"/>
            <w:vAlign w:val="center"/>
          </w:tcPr>
          <w:p w14:paraId="21D7068B" w14:textId="17186BD1"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c.</w:t>
            </w:r>
          </w:p>
        </w:tc>
        <w:tc>
          <w:tcPr>
            <w:tcW w:w="3647" w:type="dxa"/>
            <w:shd w:val="clear" w:color="auto" w:fill="auto"/>
            <w:vAlign w:val="center"/>
          </w:tcPr>
          <w:p w14:paraId="5122CEFF" w14:textId="00CB71AB" w:rsidR="00CA71C9" w:rsidRPr="00CE4AED" w:rsidRDefault="00ED34F2" w:rsidP="00BD640D">
            <w:pPr>
              <w:spacing w:after="0" w:line="240" w:lineRule="auto"/>
              <w:contextualSpacing/>
              <w:rPr>
                <w:rFonts w:ascii="Serca" w:eastAsia="Calibri" w:hAnsi="Serca" w:cs="Times New Roman"/>
              </w:rPr>
            </w:pPr>
            <w:r>
              <w:rPr>
                <w:rFonts w:ascii="Serca" w:hAnsi="Serca"/>
                <w:color w:val="000000"/>
              </w:rPr>
              <w:t>i</w:t>
            </w:r>
            <w:r w:rsidR="00CA71C9" w:rsidRPr="00CE4AED">
              <w:rPr>
                <w:rFonts w:ascii="Serca" w:hAnsi="Serca"/>
                <w:color w:val="000000"/>
              </w:rPr>
              <w:t>khfa</w:t>
            </w:r>
            <w:r>
              <w:rPr>
                <w:rFonts w:ascii="Serca" w:hAnsi="Serca"/>
                <w:color w:val="000000"/>
              </w:rPr>
              <w:t xml:space="preserve"> (</w:t>
            </w:r>
            <w:r w:rsidRPr="00773F63">
              <w:rPr>
                <w:rFonts w:ascii="Serca" w:hAnsi="Serca"/>
                <w:b/>
                <w:bCs/>
                <w:color w:val="000000"/>
              </w:rPr>
              <w:t>alasan:</w:t>
            </w:r>
            <w:r>
              <w:rPr>
                <w:rFonts w:ascii="Serca" w:hAnsi="Serca"/>
                <w:color w:val="000000"/>
              </w:rPr>
              <w:t xml:space="preserve"> nun mati bertemu huruf ikhfa (sin))</w:t>
            </w:r>
          </w:p>
        </w:tc>
      </w:tr>
      <w:tr w:rsidR="00CA71C9" w:rsidRPr="00CE4AED" w14:paraId="5783B105" w14:textId="77777777" w:rsidTr="00BD640D">
        <w:trPr>
          <w:trHeight w:val="701"/>
        </w:trPr>
        <w:tc>
          <w:tcPr>
            <w:tcW w:w="630" w:type="dxa"/>
            <w:shd w:val="clear" w:color="auto" w:fill="auto"/>
            <w:vAlign w:val="center"/>
          </w:tcPr>
          <w:p w14:paraId="2C1369DC" w14:textId="77777777"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2.</w:t>
            </w:r>
          </w:p>
        </w:tc>
        <w:tc>
          <w:tcPr>
            <w:tcW w:w="3530" w:type="dxa"/>
            <w:shd w:val="clear" w:color="auto" w:fill="auto"/>
          </w:tcPr>
          <w:p w14:paraId="7FD0F52F" w14:textId="77777777" w:rsidR="00CA71C9" w:rsidRPr="00CE4AED" w:rsidRDefault="00CA71C9" w:rsidP="00BD640D">
            <w:pPr>
              <w:bidi/>
              <w:spacing w:after="0" w:line="240" w:lineRule="auto"/>
              <w:contextualSpacing/>
              <w:rPr>
                <w:rFonts w:ascii="Adobe Naskh Medium" w:eastAsia="Calibri" w:hAnsi="Adobe Naskh Medium" w:cs="Adobe Naskh Medium"/>
                <w:sz w:val="36"/>
                <w:szCs w:val="36"/>
              </w:rPr>
            </w:pPr>
            <w:r w:rsidRPr="00CE4AED">
              <w:rPr>
                <w:rFonts w:ascii="Adobe Naskh Medium" w:hAnsi="Adobe Naskh Medium" w:cs="Adobe Naskh Medium"/>
                <w:color w:val="000000"/>
                <w:sz w:val="36"/>
                <w:szCs w:val="36"/>
                <w:rtl/>
              </w:rPr>
              <w:t>اسْتَطَعْتُمْ أَنْ</w:t>
            </w:r>
          </w:p>
        </w:tc>
        <w:tc>
          <w:tcPr>
            <w:tcW w:w="610" w:type="dxa"/>
            <w:shd w:val="clear" w:color="auto" w:fill="auto"/>
            <w:vAlign w:val="center"/>
          </w:tcPr>
          <w:p w14:paraId="0E5B0B3B" w14:textId="2D34147C"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a.</w:t>
            </w:r>
          </w:p>
        </w:tc>
        <w:tc>
          <w:tcPr>
            <w:tcW w:w="3647" w:type="dxa"/>
            <w:shd w:val="clear" w:color="auto" w:fill="auto"/>
            <w:vAlign w:val="center"/>
          </w:tcPr>
          <w:p w14:paraId="55CA9359" w14:textId="3CA5914F" w:rsidR="00CA71C9" w:rsidRPr="00ED34F2" w:rsidRDefault="00CA71C9" w:rsidP="00BD640D">
            <w:pPr>
              <w:spacing w:after="0" w:line="240" w:lineRule="auto"/>
              <w:contextualSpacing/>
              <w:rPr>
                <w:rFonts w:ascii="Serca" w:eastAsia="Calibri" w:hAnsi="Serca" w:cs="Times New Roman"/>
              </w:rPr>
            </w:pPr>
            <w:r w:rsidRPr="00CE4AED">
              <w:rPr>
                <w:rFonts w:ascii="Serca" w:eastAsia="Calibri" w:hAnsi="Serca" w:cs="Times New Roman"/>
              </w:rPr>
              <w:t>izhar syafawi</w:t>
            </w:r>
            <w:r w:rsidRPr="00CE4AED">
              <w:rPr>
                <w:rFonts w:ascii="Serca" w:hAnsi="Serca"/>
                <w:color w:val="000000"/>
              </w:rPr>
              <w:t xml:space="preserve"> </w:t>
            </w:r>
            <w:r w:rsidR="00ED34F2">
              <w:rPr>
                <w:rFonts w:ascii="Serca" w:hAnsi="Serca"/>
                <w:color w:val="000000"/>
              </w:rPr>
              <w:t>(</w:t>
            </w:r>
            <w:r w:rsidR="00773F63">
              <w:rPr>
                <w:rFonts w:ascii="Serca" w:hAnsi="Serca"/>
                <w:b/>
                <w:bCs/>
                <w:color w:val="000000"/>
              </w:rPr>
              <w:t>alasan</w:t>
            </w:r>
            <w:r w:rsidR="00ED34F2">
              <w:rPr>
                <w:rFonts w:ascii="Serca" w:hAnsi="Serca"/>
                <w:b/>
                <w:bCs/>
                <w:color w:val="000000"/>
              </w:rPr>
              <w:t xml:space="preserve">: </w:t>
            </w:r>
            <w:r w:rsidR="00ED34F2">
              <w:rPr>
                <w:rFonts w:ascii="Serca" w:hAnsi="Serca"/>
                <w:color w:val="000000"/>
              </w:rPr>
              <w:t>mim mati bertemu huruf izhar syafawi (hamzah))</w:t>
            </w:r>
          </w:p>
        </w:tc>
      </w:tr>
      <w:tr w:rsidR="00CA71C9" w:rsidRPr="00CE4AED" w14:paraId="5F7B1730" w14:textId="77777777" w:rsidTr="00BD640D">
        <w:tc>
          <w:tcPr>
            <w:tcW w:w="630" w:type="dxa"/>
            <w:shd w:val="clear" w:color="auto" w:fill="auto"/>
            <w:vAlign w:val="center"/>
          </w:tcPr>
          <w:p w14:paraId="722AF809" w14:textId="77777777"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3.</w:t>
            </w:r>
          </w:p>
        </w:tc>
        <w:tc>
          <w:tcPr>
            <w:tcW w:w="3530" w:type="dxa"/>
            <w:shd w:val="clear" w:color="auto" w:fill="auto"/>
          </w:tcPr>
          <w:p w14:paraId="757A6EB2" w14:textId="77777777" w:rsidR="00CA71C9" w:rsidRPr="00CE4AED" w:rsidRDefault="00CA71C9" w:rsidP="00BD640D">
            <w:pPr>
              <w:bidi/>
              <w:spacing w:after="0" w:line="240" w:lineRule="auto"/>
              <w:contextualSpacing/>
              <w:rPr>
                <w:rFonts w:ascii="Adobe Naskh Medium" w:eastAsia="Calibri" w:hAnsi="Adobe Naskh Medium" w:cs="Adobe Naskh Medium"/>
                <w:sz w:val="36"/>
                <w:szCs w:val="36"/>
              </w:rPr>
            </w:pPr>
            <w:r w:rsidRPr="00CE4AED">
              <w:rPr>
                <w:rFonts w:ascii="Adobe Naskh Medium" w:hAnsi="Adobe Naskh Medium" w:cs="Adobe Naskh Medium"/>
                <w:color w:val="000000"/>
                <w:sz w:val="36"/>
                <w:szCs w:val="36"/>
                <w:rtl/>
              </w:rPr>
              <w:t>مِنْ أَقْطَارِ</w:t>
            </w:r>
            <w:r w:rsidRPr="00CE4AED">
              <w:rPr>
                <w:rFonts w:ascii="Adobe Naskh Medium" w:hAnsi="Adobe Naskh Medium" w:cs="Adobe Naskh Medium"/>
                <w:color w:val="000000"/>
                <w:sz w:val="36"/>
                <w:szCs w:val="36"/>
              </w:rPr>
              <w:t xml:space="preserve"> </w:t>
            </w:r>
          </w:p>
        </w:tc>
        <w:tc>
          <w:tcPr>
            <w:tcW w:w="610" w:type="dxa"/>
            <w:shd w:val="clear" w:color="auto" w:fill="auto"/>
            <w:vAlign w:val="center"/>
          </w:tcPr>
          <w:p w14:paraId="74F5A590" w14:textId="06EB4760" w:rsidR="00CA71C9" w:rsidRPr="00CE4AED" w:rsidRDefault="00CA71C9" w:rsidP="00BD640D">
            <w:pPr>
              <w:spacing w:after="0" w:line="240" w:lineRule="auto"/>
              <w:contextualSpacing/>
              <w:jc w:val="center"/>
              <w:rPr>
                <w:rFonts w:ascii="Serca" w:eastAsia="Calibri" w:hAnsi="Serca" w:cs="Times New Roman"/>
              </w:rPr>
            </w:pPr>
            <w:r w:rsidRPr="00CE4AED">
              <w:rPr>
                <w:rFonts w:ascii="Serca" w:eastAsia="Calibri" w:hAnsi="Serca" w:cs="Times New Roman"/>
              </w:rPr>
              <w:t>b.</w:t>
            </w:r>
          </w:p>
        </w:tc>
        <w:tc>
          <w:tcPr>
            <w:tcW w:w="3647" w:type="dxa"/>
            <w:shd w:val="clear" w:color="auto" w:fill="auto"/>
            <w:vAlign w:val="center"/>
          </w:tcPr>
          <w:p w14:paraId="0EDD6BBE" w14:textId="7CE09C9F" w:rsidR="00CA71C9" w:rsidRPr="00ED34F2" w:rsidRDefault="00CA71C9" w:rsidP="00BD640D">
            <w:pPr>
              <w:spacing w:after="0" w:line="240" w:lineRule="auto"/>
              <w:contextualSpacing/>
              <w:rPr>
                <w:rFonts w:ascii="Serca" w:eastAsia="Calibri" w:hAnsi="Serca" w:cs="Times New Roman"/>
                <w:b/>
                <w:bCs/>
              </w:rPr>
            </w:pPr>
            <w:r w:rsidRPr="00CE4AED">
              <w:rPr>
                <w:rFonts w:ascii="Serca" w:hAnsi="Serca"/>
                <w:color w:val="000000"/>
              </w:rPr>
              <w:t xml:space="preserve">izhar </w:t>
            </w:r>
            <w:r w:rsidRPr="00CE4AED">
              <w:rPr>
                <w:rFonts w:ascii="Serca" w:hAnsi="Serca"/>
                <w:i/>
                <w:iCs/>
                <w:color w:val="000000"/>
              </w:rPr>
              <w:t>halqi</w:t>
            </w:r>
            <w:r w:rsidRPr="00CE4AED">
              <w:rPr>
                <w:rFonts w:ascii="Serca" w:hAnsi="Serca"/>
                <w:color w:val="000000"/>
              </w:rPr>
              <w:t xml:space="preserve"> </w:t>
            </w:r>
            <w:r w:rsidR="00ED34F2">
              <w:rPr>
                <w:rFonts w:ascii="Serca" w:hAnsi="Serca"/>
                <w:color w:val="000000"/>
              </w:rPr>
              <w:t>(</w:t>
            </w:r>
            <w:r w:rsidR="00773F63">
              <w:rPr>
                <w:rFonts w:ascii="Serca" w:hAnsi="Serca"/>
                <w:b/>
                <w:bCs/>
                <w:color w:val="000000"/>
              </w:rPr>
              <w:t>alasan</w:t>
            </w:r>
            <w:r w:rsidR="00ED34F2">
              <w:rPr>
                <w:rFonts w:ascii="Serca" w:hAnsi="Serca"/>
                <w:b/>
                <w:bCs/>
                <w:color w:val="000000"/>
              </w:rPr>
              <w:t>:</w:t>
            </w:r>
            <w:r w:rsidR="00773F63">
              <w:rPr>
                <w:rFonts w:ascii="Serca" w:hAnsi="Serca"/>
                <w:b/>
                <w:bCs/>
                <w:color w:val="000000"/>
              </w:rPr>
              <w:t xml:space="preserve"> </w:t>
            </w:r>
            <w:r w:rsidR="00773F63">
              <w:rPr>
                <w:rFonts w:ascii="Serca" w:hAnsi="Serca"/>
                <w:color w:val="000000"/>
              </w:rPr>
              <w:t xml:space="preserve">nun mati bertemu huruf izhar </w:t>
            </w:r>
            <w:r w:rsidR="00773F63" w:rsidRPr="00173DDB">
              <w:rPr>
                <w:rFonts w:ascii="Serca" w:hAnsi="Serca"/>
                <w:i/>
                <w:iCs/>
                <w:color w:val="000000"/>
              </w:rPr>
              <w:t>halqi</w:t>
            </w:r>
            <w:r w:rsidR="00773F63">
              <w:rPr>
                <w:rFonts w:ascii="Serca" w:hAnsi="Serca"/>
                <w:color w:val="000000"/>
              </w:rPr>
              <w:t xml:space="preserve"> (hamzah))</w:t>
            </w:r>
            <w:r w:rsidR="00ED34F2">
              <w:rPr>
                <w:rFonts w:ascii="Serca" w:hAnsi="Serca"/>
                <w:b/>
                <w:bCs/>
                <w:color w:val="000000"/>
              </w:rPr>
              <w:t xml:space="preserve"> </w:t>
            </w:r>
          </w:p>
        </w:tc>
      </w:tr>
    </w:tbl>
    <w:p w14:paraId="645BE0C9" w14:textId="77777777" w:rsidR="00CA71C9" w:rsidRDefault="00CA71C9" w:rsidP="00DC73F2">
      <w:pPr>
        <w:jc w:val="both"/>
        <w:rPr>
          <w:rFonts w:ascii="Serca" w:hAnsi="Serca"/>
          <w:lang w:val="en-US"/>
        </w:rPr>
      </w:pPr>
    </w:p>
    <w:p w14:paraId="527CECF8" w14:textId="1DEDFAB7"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834B14">
        <w:rPr>
          <w:rFonts w:ascii="Serca" w:hAnsi="Serca"/>
          <w:lang w:val="en-US"/>
        </w:rPr>
        <w:t>D</w:t>
      </w:r>
    </w:p>
    <w:p w14:paraId="2C95168D" w14:textId="1920AB28" w:rsidR="004A2A84" w:rsidRDefault="00DB000F" w:rsidP="00DC73F2">
      <w:pPr>
        <w:jc w:val="both"/>
        <w:rPr>
          <w:rFonts w:ascii="Serca" w:hAnsi="Serca" w:cstheme="majorBidi"/>
        </w:rPr>
      </w:pPr>
      <w:r w:rsidRPr="0085726C">
        <w:rPr>
          <w:rFonts w:ascii="Serca" w:hAnsi="Serca"/>
          <w:b/>
          <w:bCs/>
          <w:lang w:val="en-US"/>
        </w:rPr>
        <w:t>Pembahasan</w:t>
      </w:r>
      <w:r w:rsidRPr="0085726C">
        <w:rPr>
          <w:rFonts w:ascii="Serca" w:hAnsi="Serca"/>
          <w:b/>
          <w:bCs/>
          <w:lang w:val="en-US"/>
        </w:rPr>
        <w:tab/>
        <w:t>:</w:t>
      </w:r>
      <w:r w:rsidR="00AD6149">
        <w:rPr>
          <w:rFonts w:ascii="Serca" w:hAnsi="Serca"/>
          <w:b/>
          <w:bCs/>
          <w:lang w:val="en-US"/>
        </w:rPr>
        <w:t xml:space="preserve"> </w:t>
      </w:r>
      <w:r w:rsidR="00834B14" w:rsidRPr="00C67BC6">
        <w:rPr>
          <w:rFonts w:ascii="Serca" w:hAnsi="Serca" w:cstheme="majorBidi"/>
        </w:rPr>
        <w:t>Q.S. Ar-Raḥmān/55: 33</w:t>
      </w:r>
      <w:r w:rsidR="00834B14">
        <w:rPr>
          <w:rFonts w:ascii="Serca" w:hAnsi="Serca" w:cstheme="majorBidi"/>
        </w:rPr>
        <w:t xml:space="preserve"> memiliki beberapa kandungan penting yang harus dipahami. Misalnya, </w:t>
      </w:r>
      <w:r w:rsidR="009D48B9">
        <w:rPr>
          <w:rFonts w:ascii="Serca" w:hAnsi="Serca" w:cstheme="majorBidi"/>
        </w:rPr>
        <w:t xml:space="preserve">seruan kepada jin dan manusia untuk melintasi langit dan bumi dengan kemampuan mereka, penegasan bahwa hanya Allah Swt. yang Mahakuasa </w:t>
      </w:r>
      <w:r w:rsidR="004A2A84">
        <w:rPr>
          <w:rFonts w:ascii="Serca" w:hAnsi="Serca" w:cstheme="majorBidi"/>
        </w:rPr>
        <w:t>dan memiliki segala bentuk kekuatan,</w:t>
      </w:r>
      <w:r w:rsidR="009D48B9">
        <w:rPr>
          <w:rFonts w:ascii="Serca" w:hAnsi="Serca" w:cstheme="majorBidi"/>
        </w:rPr>
        <w:t xml:space="preserve"> tidak ada satu pun manusia dan jin yang lepas dari qada dan qadar serta </w:t>
      </w:r>
      <w:r w:rsidR="009B20F6">
        <w:rPr>
          <w:rFonts w:ascii="Serca" w:hAnsi="Serca" w:cstheme="majorBidi"/>
        </w:rPr>
        <w:t>kekuasaan</w:t>
      </w:r>
      <w:r w:rsidR="009D48B9">
        <w:rPr>
          <w:rFonts w:ascii="Serca" w:hAnsi="Serca" w:cstheme="majorBidi"/>
        </w:rPr>
        <w:t>-Nya, serta dorongan untuk menuntut ilmu pengetahuan.</w:t>
      </w:r>
    </w:p>
    <w:p w14:paraId="7D6BDEDE" w14:textId="3C2683A5" w:rsidR="00DB000F" w:rsidRPr="00834B14" w:rsidRDefault="00834B14" w:rsidP="00DC73F2">
      <w:pPr>
        <w:jc w:val="both"/>
        <w:rPr>
          <w:rFonts w:ascii="Serca" w:hAnsi="Serca"/>
          <w:lang w:val="en-US"/>
        </w:rPr>
      </w:pPr>
      <w:r>
        <w:rPr>
          <w:rFonts w:ascii="Serca" w:hAnsi="Serca"/>
          <w:lang w:val="en-US"/>
        </w:rPr>
        <w:t xml:space="preserve">Sikap yang sejalan dengan kandungan </w:t>
      </w:r>
      <w:r w:rsidRPr="00C67BC6">
        <w:rPr>
          <w:rFonts w:ascii="Serca" w:hAnsi="Serca" w:cstheme="majorBidi"/>
        </w:rPr>
        <w:t>Q.S. Ar-Raḥmān/55: 33</w:t>
      </w:r>
      <w:r>
        <w:rPr>
          <w:rFonts w:ascii="Serca" w:hAnsi="Serca" w:cstheme="majorBidi"/>
        </w:rPr>
        <w:t xml:space="preserve"> antara lain bersyukur kepada Allah Swt. atas segala bentuk dan jenis kenikmatan (2), bersemangat dalam menuntut dan mendalami ilmu pengetahuan (2), dan menyadari akan keterbatasan kemampuan yang dimiliki manusia (4). </w:t>
      </w:r>
    </w:p>
    <w:p w14:paraId="214FC4F9" w14:textId="77777777" w:rsidR="002A6657" w:rsidRPr="00AD6149" w:rsidRDefault="002A6657" w:rsidP="00DC73F2">
      <w:pPr>
        <w:jc w:val="both"/>
        <w:rPr>
          <w:rFonts w:ascii="Serca" w:hAnsi="Serca"/>
          <w:lang w:val="en-US"/>
        </w:rPr>
      </w:pPr>
    </w:p>
    <w:p w14:paraId="22925051" w14:textId="30EAF697"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2F41F2">
        <w:rPr>
          <w:rFonts w:ascii="Serca" w:hAnsi="Serca"/>
          <w:lang w:val="en-US"/>
        </w:rPr>
        <w:t>B</w:t>
      </w:r>
    </w:p>
    <w:p w14:paraId="690BB8C6" w14:textId="599A1EA9" w:rsidR="00DB000F" w:rsidRPr="002F41F2"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F25C4">
        <w:rPr>
          <w:rFonts w:ascii="Serca" w:hAnsi="Serca"/>
          <w:b/>
          <w:bCs/>
          <w:lang w:val="en-US"/>
        </w:rPr>
        <w:t xml:space="preserve"> </w:t>
      </w:r>
      <w:r w:rsidR="002F41F2">
        <w:rPr>
          <w:rFonts w:ascii="Serca" w:hAnsi="Serca"/>
          <w:lang w:val="en-US"/>
        </w:rPr>
        <w:t>Narasi tersebut mengandung pesan bahwa kunci sukses menuntut ilmu adalah bersungguh-sungguh, ulet, dan tidak putus asa. Hal ini dapat diwujudkan dengan senantiasa mengulang pelajaran,</w:t>
      </w:r>
      <w:r w:rsidR="000650A5">
        <w:rPr>
          <w:rFonts w:ascii="Serca" w:hAnsi="Serca"/>
          <w:lang w:val="en-US"/>
        </w:rPr>
        <w:t xml:space="preserve"> menyimak dan mencatat penjelasan guru, menyisihkan uang jajan untuk membeli buku pengetahuan, dan pergi ke perpustakaan untuk membaca buku. </w:t>
      </w:r>
      <w:r w:rsidR="002F41F2">
        <w:rPr>
          <w:rFonts w:ascii="Serca" w:hAnsi="Serca"/>
          <w:lang w:val="en-US"/>
        </w:rPr>
        <w:t>Sering membaca buku agar tampak seperti</w:t>
      </w:r>
      <w:r w:rsidR="000650A5">
        <w:rPr>
          <w:rFonts w:ascii="Serca" w:hAnsi="Serca"/>
          <w:lang w:val="en-US"/>
        </w:rPr>
        <w:t xml:space="preserve"> </w:t>
      </w:r>
      <w:r w:rsidR="002F41F2">
        <w:rPr>
          <w:rFonts w:ascii="Serca" w:hAnsi="Serca"/>
          <w:lang w:val="en-US"/>
        </w:rPr>
        <w:t>orang pintar atau ilmuwan tidak sesuai dengan narasi tersebut.</w:t>
      </w:r>
      <w:r w:rsidR="000650A5">
        <w:rPr>
          <w:rFonts w:ascii="Serca" w:hAnsi="Serca"/>
          <w:lang w:val="en-US"/>
        </w:rPr>
        <w:t xml:space="preserve"> Berbuat sesuatu karena semata-mata ingin dipuji </w:t>
      </w:r>
      <w:r w:rsidR="0068388E">
        <w:rPr>
          <w:rFonts w:ascii="Serca" w:hAnsi="Serca"/>
          <w:lang w:val="en-US"/>
        </w:rPr>
        <w:t xml:space="preserve">oleh manusia </w:t>
      </w:r>
      <w:r w:rsidR="000650A5">
        <w:rPr>
          <w:rFonts w:ascii="Serca" w:hAnsi="Serca"/>
          <w:lang w:val="en-US"/>
        </w:rPr>
        <w:t xml:space="preserve">bukanlah sebuah bentuk kesungguhan dalam menuntut ilmu sebab tidak lagi diniatkan karena Allah Swt. dan hasil yang </w:t>
      </w:r>
      <w:r w:rsidR="000650A5">
        <w:rPr>
          <w:rFonts w:ascii="Serca" w:hAnsi="Serca"/>
          <w:lang w:val="en-US"/>
        </w:rPr>
        <w:lastRenderedPageBreak/>
        <w:t>diharapkan bukan lagi mendapat pengetahuan yang bermanfaat, melainkan dipandang baik oleh orang lain.</w:t>
      </w:r>
    </w:p>
    <w:p w14:paraId="79AD77D6" w14:textId="77777777" w:rsidR="002A6657" w:rsidRPr="00AF25C4" w:rsidRDefault="002A6657" w:rsidP="00DC73F2">
      <w:pPr>
        <w:jc w:val="both"/>
        <w:rPr>
          <w:rFonts w:ascii="Serca" w:hAnsi="Serca"/>
          <w:lang w:val="en-US"/>
        </w:rPr>
      </w:pPr>
    </w:p>
    <w:p w14:paraId="0285A0EC" w14:textId="051E3392" w:rsidR="00DB000F" w:rsidRPr="0085726C" w:rsidRDefault="00DB000F" w:rsidP="00DC73F2">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6870AD">
        <w:rPr>
          <w:rFonts w:ascii="Serca" w:hAnsi="Serca"/>
          <w:b/>
          <w:bCs/>
          <w:lang w:val="en-US"/>
        </w:rPr>
        <w:t xml:space="preserve"> </w:t>
      </w:r>
      <w:r w:rsidR="000271D7">
        <w:rPr>
          <w:rFonts w:ascii="Serca" w:hAnsi="Serca"/>
          <w:lang w:val="en-US"/>
        </w:rPr>
        <w:t>B</w:t>
      </w:r>
    </w:p>
    <w:p w14:paraId="34D6BA7B" w14:textId="1DE32E0A" w:rsidR="00DB000F" w:rsidRPr="001D3718" w:rsidRDefault="00DB000F" w:rsidP="00DC73F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3FBA">
        <w:rPr>
          <w:rFonts w:ascii="Serca" w:hAnsi="Serca"/>
          <w:b/>
          <w:bCs/>
          <w:lang w:val="en-US"/>
        </w:rPr>
        <w:t xml:space="preserve"> </w:t>
      </w:r>
      <w:r w:rsidR="001D3718">
        <w:rPr>
          <w:rFonts w:ascii="Serca" w:hAnsi="Serca"/>
          <w:lang w:val="en-US"/>
        </w:rPr>
        <w:t>Pada narasi tersebut digambarkan sosok Haji Umar sebagai seorang ustaz yang selalu mendapat undangan dalam berbagai kegiatan di masyarakat, dipersilakan duduk di kursi kehormatan, dan disediakan hidangan terpisah. Hal tersebut merupakan bentuk penghormatan dari masyarakat atas keilmuan yang dimilikinya. Sebagai seorang ustaz, beliau tentu memiliki pemahaman ilmu agama yang baik dan mengamalkannya dengan mengajarkannya kepada masyarakat serta menjadi tempat bertanya, khususnya masalah keagamaan, sehingga beliau mendapat penghormatan sedemikian rupa.</w:t>
      </w:r>
    </w:p>
    <w:p w14:paraId="65C67275" w14:textId="77777777" w:rsidR="00DB000F" w:rsidRPr="0085726C" w:rsidRDefault="00DB000F" w:rsidP="00DC73F2">
      <w:pPr>
        <w:jc w:val="both"/>
        <w:rPr>
          <w:rFonts w:ascii="Serca" w:hAnsi="Serca"/>
          <w:lang w:val="en-US"/>
        </w:rPr>
      </w:pPr>
    </w:p>
    <w:p w14:paraId="092E0A15" w14:textId="7A30F891" w:rsidR="00DB000F" w:rsidRPr="0085726C" w:rsidRDefault="00DB000F" w:rsidP="00DC73F2">
      <w:pPr>
        <w:jc w:val="both"/>
        <w:rPr>
          <w:rFonts w:ascii="Serca" w:hAnsi="Serca"/>
          <w:b/>
          <w:bCs/>
          <w:lang w:val="en-US"/>
        </w:rPr>
      </w:pPr>
      <w:r w:rsidRPr="0085726C">
        <w:rPr>
          <w:rFonts w:ascii="Serca" w:hAnsi="Serca"/>
          <w:b/>
          <w:bCs/>
          <w:lang w:val="en-US"/>
        </w:rPr>
        <w:t>B.</w:t>
      </w:r>
    </w:p>
    <w:p w14:paraId="4FC890FD" w14:textId="1FD589E8" w:rsidR="00DB000F" w:rsidRPr="0085726C" w:rsidRDefault="0051649F" w:rsidP="0097236A">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sidR="00062519">
        <w:rPr>
          <w:rFonts w:ascii="Serca" w:hAnsi="Serca"/>
          <w:lang w:val="en-US"/>
        </w:rPr>
        <w:t>Pada dasarnya, seorang manusia tidak mengetahui apa-apa. Dengan demikian, sejak bayi</w:t>
      </w:r>
      <w:r w:rsidR="0068388E">
        <w:rPr>
          <w:rFonts w:ascii="Serca" w:hAnsi="Serca"/>
          <w:lang w:val="en-US"/>
        </w:rPr>
        <w:t>,</w:t>
      </w:r>
      <w:r w:rsidR="00062519">
        <w:rPr>
          <w:rFonts w:ascii="Serca" w:hAnsi="Serca"/>
          <w:lang w:val="en-US"/>
        </w:rPr>
        <w:t xml:space="preserve"> manusia telah mulai untuk belajar atau menuntut ilmu. Misalnya, belajar berjalan, belajar makan, dan sebagainya. </w:t>
      </w:r>
      <w:r w:rsidR="0068388E">
        <w:rPr>
          <w:rFonts w:ascii="Serca" w:hAnsi="Serca"/>
          <w:lang w:val="en-US"/>
        </w:rPr>
        <w:t>M</w:t>
      </w:r>
      <w:r w:rsidR="00062519">
        <w:rPr>
          <w:rFonts w:ascii="Serca" w:hAnsi="Serca"/>
          <w:lang w:val="en-US"/>
        </w:rPr>
        <w:t>akin besar, manusia</w:t>
      </w:r>
      <w:r w:rsidR="0068388E">
        <w:rPr>
          <w:rFonts w:ascii="Serca" w:hAnsi="Serca"/>
          <w:lang w:val="en-US"/>
        </w:rPr>
        <w:t xml:space="preserve"> makin</w:t>
      </w:r>
      <w:r w:rsidR="00062519">
        <w:rPr>
          <w:rFonts w:ascii="Serca" w:hAnsi="Serca"/>
          <w:lang w:val="en-US"/>
        </w:rPr>
        <w:t xml:space="preserve"> menyadari bahwa masih banyak yang belum diketahuinya. Jika ia hanya diam dan tidak berusaha untuk mencari tahu, ia akan tetap berada dalam ketidaktahuannya. Adapun orang yang berupaya untuk mencari tahu dengan menuntut ilmu sebanyak-banyaknya akan mendapat banyak pengetahuan baru yang membuatnya dari tidak tahu menjadi tahu sehingga terhindar dari kebodohan. Dengan ilmu yang dimilikinya, ia akan mampu melakukan sesuatu dengan benar karena adanya dasar dari ilmu yang ia pelajari.</w:t>
      </w:r>
      <w:r w:rsidR="00A074C4">
        <w:rPr>
          <w:rFonts w:ascii="Serca" w:hAnsi="Serca"/>
          <w:lang w:val="en-US"/>
        </w:rPr>
        <w:t xml:space="preserve"> Misalnya, ia bisa melakukan salat dengan benar karena mengetahui segala hal dan hukum yang berkaitan dengan salat. Ia tidak akan melakukannya secara asal-asalan seperti orang yang tidak memiliki ilmunya.</w:t>
      </w:r>
    </w:p>
    <w:p w14:paraId="3816E077" w14:textId="55639ED0" w:rsidR="00854447" w:rsidRPr="002A6657" w:rsidRDefault="00854447" w:rsidP="002A6657">
      <w:pPr>
        <w:pStyle w:val="ListParagraph"/>
        <w:ind w:left="426"/>
        <w:jc w:val="both"/>
        <w:rPr>
          <w:rFonts w:ascii="Serca" w:hAnsi="Serca"/>
          <w:lang w:val="en-US"/>
        </w:rPr>
      </w:pPr>
    </w:p>
    <w:p w14:paraId="2EB9C2E0" w14:textId="14047144" w:rsidR="00DB000F" w:rsidRDefault="009728C7" w:rsidP="00DC73F2">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 xml:space="preserve">Menuntut ilmu dapat dilakukan di mana saja dan dari siapa saja selama tidak bertentangan dengan ajaran agama Islam. Negara-negara Barat </w:t>
      </w:r>
      <w:r w:rsidR="0068388E">
        <w:rPr>
          <w:rFonts w:ascii="Serca" w:hAnsi="Serca"/>
          <w:lang w:val="en-US"/>
        </w:rPr>
        <w:t xml:space="preserve">saat ini </w:t>
      </w:r>
      <w:r>
        <w:rPr>
          <w:rFonts w:ascii="Serca" w:hAnsi="Serca"/>
          <w:lang w:val="en-US"/>
        </w:rPr>
        <w:t xml:space="preserve">dikenal sebagai negara yang memiliki kemajuan di berbagai bidang, termasuk teknologi dan pendidikannya. Oleh karena itu, menuntut ilmu kepada ahlinya di negara-negara tersebut serta merasakan bagaimana hasil dari penerapan ilmu tersebut secara langsung tentu akan menjadi motivasi untuk terus berusaha dalam meraih keberhasilan agar bisa menciptakan hal yang serupa, bahkan lebih dari yang ada. Namun, </w:t>
      </w:r>
      <w:r w:rsidR="0068156C">
        <w:rPr>
          <w:rFonts w:ascii="Serca" w:hAnsi="Serca"/>
          <w:lang w:val="en-US"/>
        </w:rPr>
        <w:t>bagi</w:t>
      </w:r>
      <w:r>
        <w:rPr>
          <w:rFonts w:ascii="Serca" w:hAnsi="Serca"/>
          <w:lang w:val="en-US"/>
        </w:rPr>
        <w:t xml:space="preserve"> seorang muslim, </w:t>
      </w:r>
      <w:r w:rsidR="009576B5">
        <w:rPr>
          <w:rFonts w:ascii="Serca" w:hAnsi="Serca"/>
          <w:lang w:val="en-US"/>
        </w:rPr>
        <w:t xml:space="preserve">ada beberapa faktor lain yang perlu diperhatikan, seperti lingkungan yang </w:t>
      </w:r>
      <w:r w:rsidR="0068388E">
        <w:rPr>
          <w:rFonts w:ascii="Serca" w:hAnsi="Serca"/>
          <w:lang w:val="en-US"/>
        </w:rPr>
        <w:t>kondusif</w:t>
      </w:r>
      <w:r w:rsidR="009576B5">
        <w:rPr>
          <w:rFonts w:ascii="Serca" w:hAnsi="Serca"/>
          <w:lang w:val="en-US"/>
        </w:rPr>
        <w:t xml:space="preserve"> untuk mengerjakan ibadah serta kehati-hatian dalam menjaga diri dari hal-hal yang diharamkan.</w:t>
      </w:r>
    </w:p>
    <w:p w14:paraId="38DA22CB" w14:textId="77777777" w:rsidR="0068156C" w:rsidRPr="0068156C" w:rsidRDefault="0068156C" w:rsidP="0068156C">
      <w:pPr>
        <w:pStyle w:val="ListParagraph"/>
        <w:rPr>
          <w:rFonts w:ascii="Serca" w:hAnsi="Serca"/>
          <w:lang w:val="en-US"/>
        </w:rPr>
      </w:pPr>
    </w:p>
    <w:p w14:paraId="0CDDED02" w14:textId="2C3146BD" w:rsidR="0068156C" w:rsidRDefault="0068156C" w:rsidP="00DC73F2">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 xml:space="preserve">Ilmu akan bermanfaat jika berada di tangan yang tepat. Ilmu juga bisa menjadi madarat jika dikuasai oleh orang yang ingin berbuat jahat. </w:t>
      </w:r>
      <w:r w:rsidR="0017506E">
        <w:rPr>
          <w:rFonts w:ascii="Serca" w:hAnsi="Serca"/>
          <w:lang w:val="en-US"/>
        </w:rPr>
        <w:t xml:space="preserve">Salah satu ilmu yang sering </w:t>
      </w:r>
      <w:r w:rsidR="002A6161">
        <w:rPr>
          <w:rFonts w:ascii="Serca" w:hAnsi="Serca"/>
          <w:lang w:val="en-US"/>
        </w:rPr>
        <w:t>digunakan untuk berbuat keburukan</w:t>
      </w:r>
      <w:r w:rsidR="0017506E">
        <w:rPr>
          <w:rFonts w:ascii="Serca" w:hAnsi="Serca"/>
          <w:lang w:val="en-US"/>
        </w:rPr>
        <w:t xml:space="preserve"> adalah ilmu sihir. Ada perbedaan pendapat mengenai kebolehan mempelajari ilmu sihir; ada yang membolehkan </w:t>
      </w:r>
      <w:r w:rsidR="002A6161">
        <w:rPr>
          <w:rFonts w:ascii="Serca" w:hAnsi="Serca"/>
          <w:lang w:val="en-US"/>
        </w:rPr>
        <w:t xml:space="preserve">jika hanya mempelajarinya </w:t>
      </w:r>
      <w:r w:rsidR="0017506E">
        <w:rPr>
          <w:rFonts w:ascii="Serca" w:hAnsi="Serca"/>
          <w:lang w:val="en-US"/>
        </w:rPr>
        <w:t>dan ada yang mengharamkan. Namun, menggunakan ilmu tersebut diharamkan</w:t>
      </w:r>
      <w:r w:rsidR="00954FD1">
        <w:rPr>
          <w:rFonts w:ascii="Serca" w:hAnsi="Serca"/>
          <w:lang w:val="en-US"/>
        </w:rPr>
        <w:t xml:space="preserve"> meski a</w:t>
      </w:r>
      <w:r w:rsidR="0017506E">
        <w:rPr>
          <w:rFonts w:ascii="Serca" w:hAnsi="Serca"/>
          <w:lang w:val="en-US"/>
        </w:rPr>
        <w:t xml:space="preserve">da pendapat yang membolehkan dengan alasan syar’i. Ilmu tersebut sering kali digunakan untuk berbuat kejahatan dan menyakiti </w:t>
      </w:r>
      <w:r w:rsidR="0017506E">
        <w:rPr>
          <w:rFonts w:ascii="Serca" w:hAnsi="Serca"/>
          <w:lang w:val="en-US"/>
        </w:rPr>
        <w:lastRenderedPageBreak/>
        <w:t>orang lain untuk tujuan tertentu sehingga lebih banyak madaratnya daripada manfaatnya. Meski awalnya seseorang mempelajari karena sekadar ingin mengetahuinya, ia dapat terjerumus dalam kemusyrikan jika tergoda untuk menggunakannya dalam kejahatan. Dengan demikian, lebih baik untuk tidak memp</w:t>
      </w:r>
      <w:r w:rsidR="00954FD1">
        <w:rPr>
          <w:rFonts w:ascii="Serca" w:hAnsi="Serca"/>
          <w:lang w:val="en-US"/>
        </w:rPr>
        <w:t>e</w:t>
      </w:r>
      <w:r w:rsidR="0017506E">
        <w:rPr>
          <w:rFonts w:ascii="Serca" w:hAnsi="Serca"/>
          <w:lang w:val="en-US"/>
        </w:rPr>
        <w:t xml:space="preserve">lajari ilmu tersebut dan memilih ilmu lain yang lebih bermanfaat untuk dipelajari agar terhindar dari </w:t>
      </w:r>
      <w:r w:rsidR="002A6161">
        <w:rPr>
          <w:rFonts w:ascii="Serca" w:hAnsi="Serca"/>
          <w:lang w:val="en-US"/>
        </w:rPr>
        <w:t>keburukan dan terjerumus ke dalam kemusyrikan</w:t>
      </w:r>
      <w:r w:rsidR="0017506E">
        <w:rPr>
          <w:rFonts w:ascii="Serca" w:hAnsi="Serca"/>
          <w:lang w:val="en-US"/>
        </w:rPr>
        <w:t>.</w:t>
      </w:r>
    </w:p>
    <w:p w14:paraId="25D1757D" w14:textId="77777777" w:rsidR="00CC009F" w:rsidRPr="00CC009F" w:rsidRDefault="00CC009F" w:rsidP="00CC009F">
      <w:pPr>
        <w:pStyle w:val="ListParagraph"/>
        <w:rPr>
          <w:rFonts w:ascii="Serca" w:hAnsi="Serca"/>
          <w:lang w:val="en-US"/>
        </w:rPr>
      </w:pPr>
    </w:p>
    <w:p w14:paraId="222FFB89" w14:textId="256EDC9D" w:rsidR="00CC009F" w:rsidRDefault="00C41C10" w:rsidP="00DC73F2">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Banyak orang yang bera</w:t>
      </w:r>
      <w:r w:rsidR="00AD493E">
        <w:rPr>
          <w:rFonts w:ascii="Serca" w:hAnsi="Serca"/>
          <w:lang w:val="en-US"/>
        </w:rPr>
        <w:t>n</w:t>
      </w:r>
      <w:r>
        <w:rPr>
          <w:rFonts w:ascii="Serca" w:hAnsi="Serca"/>
          <w:lang w:val="en-US"/>
        </w:rPr>
        <w:t>ggapan bahwa ada dua macam ilmu, yaitu ilmu agama dan ilmu umum. Sementara itu, Islam tidak mengenal dikotomi atau pembagian ilmu menjadi kedua macam ilmu tersebut. Jika kita lebih mendalami ajaran Islam melalui dalil-dalilnya, baik dalil naqli maupun dalil aqli, kita akan menemukan bahwa ajaran Islam tidak hanya mencakup</w:t>
      </w:r>
      <w:r w:rsidR="00AD493E">
        <w:rPr>
          <w:rFonts w:ascii="Serca" w:hAnsi="Serca"/>
          <w:lang w:val="en-US"/>
        </w:rPr>
        <w:t xml:space="preserve"> tauhid dan</w:t>
      </w:r>
      <w:r>
        <w:rPr>
          <w:rFonts w:ascii="Serca" w:hAnsi="Serca"/>
          <w:lang w:val="en-US"/>
        </w:rPr>
        <w:t xml:space="preserve"> tata cara ibadah yang dikenal dengan</w:t>
      </w:r>
      <w:r w:rsidR="00AD493E">
        <w:rPr>
          <w:rFonts w:ascii="Serca" w:hAnsi="Serca"/>
          <w:lang w:val="en-US"/>
        </w:rPr>
        <w:t xml:space="preserve"> sebutan</w:t>
      </w:r>
      <w:r>
        <w:rPr>
          <w:rFonts w:ascii="Serca" w:hAnsi="Serca"/>
          <w:lang w:val="en-US"/>
        </w:rPr>
        <w:t xml:space="preserve"> ilmu agama, tetapi juga mencakup pengetahuan yang dikenal sebagai ilmu umum. </w:t>
      </w:r>
      <w:r w:rsidR="00AD493E">
        <w:rPr>
          <w:rFonts w:ascii="Serca" w:hAnsi="Serca"/>
          <w:lang w:val="en-US"/>
        </w:rPr>
        <w:t>Sebagai pedoman utama umat Islam, Al-Qur’an mengandung berbagai macam pembahasan selain hal-hal yang berkaitan dengan ibadah mahdah, seperti ajaran tentang akhlak</w:t>
      </w:r>
      <w:r w:rsidR="003921BC">
        <w:rPr>
          <w:rFonts w:ascii="Serca" w:hAnsi="Serca"/>
          <w:lang w:val="en-US"/>
        </w:rPr>
        <w:t xml:space="preserve"> atau budi pekerti</w:t>
      </w:r>
      <w:r w:rsidR="00AD493E">
        <w:rPr>
          <w:rFonts w:ascii="Serca" w:hAnsi="Serca"/>
          <w:lang w:val="en-US"/>
        </w:rPr>
        <w:t>, sejarah, fenomena alam, bahkan hukum.</w:t>
      </w:r>
      <w:r w:rsidR="003921BC">
        <w:rPr>
          <w:rFonts w:ascii="Serca" w:hAnsi="Serca"/>
          <w:lang w:val="en-US"/>
        </w:rPr>
        <w:t xml:space="preserve"> Ilmu-ilmu tersebut saling berkaitan dan tidak bertentangan satu sama lain karena berasal dari sumber yang sama, yaitu Allah Swt. Sang Pencipta.</w:t>
      </w:r>
    </w:p>
    <w:p w14:paraId="38989E8C" w14:textId="77777777" w:rsidR="00F935A1" w:rsidRPr="00F935A1" w:rsidRDefault="00F935A1" w:rsidP="00F935A1">
      <w:pPr>
        <w:pStyle w:val="ListParagraph"/>
        <w:rPr>
          <w:rFonts w:ascii="Serca" w:hAnsi="Serca"/>
          <w:lang w:val="en-US"/>
        </w:rPr>
      </w:pPr>
    </w:p>
    <w:p w14:paraId="29122816" w14:textId="79739254" w:rsidR="00F935A1" w:rsidRPr="0085726C" w:rsidRDefault="00F935A1" w:rsidP="00DC73F2">
      <w:pPr>
        <w:pStyle w:val="ListParagraph"/>
        <w:numPr>
          <w:ilvl w:val="0"/>
          <w:numId w:val="1"/>
        </w:numPr>
        <w:ind w:left="426"/>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 xml:space="preserve">Setiap orang memiliki kemampuan berbeda dalam menerima ilmu pengetahuan. Ada yang mudah mengerti dan ada yang butuh waktu lebih lama untuk memahami suatu ilmu. Jika merasa kesulitan dalam menuntut ilmu, sebaiknya </w:t>
      </w:r>
      <w:r w:rsidR="00C15BEE">
        <w:rPr>
          <w:rFonts w:ascii="Serca" w:hAnsi="Serca"/>
          <w:lang w:val="en-US"/>
        </w:rPr>
        <w:t>tidak merasa malu untuk bertanya kepada guru pembimbing atau teman yang sudah paham. Selain itu, sikap sabar juga diperlukan dalam menuntut ilmu agar pikiran lebih fokus. Hal yang tidak kalah penting lainnya dalam menuntut ilmu adalah senantiasa berdoa kepada Allah Swt. agar diberi kemudahan dan keberkahan.</w:t>
      </w:r>
    </w:p>
    <w:p w14:paraId="00E567AF" w14:textId="7BC75F77" w:rsidR="00DB000F" w:rsidRPr="0085726C" w:rsidRDefault="00DB000F" w:rsidP="00DC73F2">
      <w:pPr>
        <w:jc w:val="both"/>
        <w:rPr>
          <w:rFonts w:ascii="Serca" w:hAnsi="Serca"/>
          <w:lang w:val="en-US"/>
        </w:rPr>
      </w:pPr>
    </w:p>
    <w:p w14:paraId="2AA64F98" w14:textId="0DFA5C31" w:rsidR="00DB000F" w:rsidRPr="0085726C" w:rsidRDefault="00DB000F" w:rsidP="00DC73F2">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2D4B50A0" w14:textId="5B5E2C76" w:rsidR="007E3225" w:rsidRDefault="007E3225" w:rsidP="00DC73F2">
      <w:pPr>
        <w:pStyle w:val="ListParagraph"/>
        <w:numPr>
          <w:ilvl w:val="0"/>
          <w:numId w:val="3"/>
        </w:numPr>
        <w:ind w:left="426"/>
        <w:jc w:val="both"/>
        <w:rPr>
          <w:rFonts w:ascii="Serca" w:hAnsi="Serca"/>
          <w:lang w:val="en-US"/>
        </w:rPr>
      </w:pPr>
      <w:r>
        <w:rPr>
          <w:rFonts w:ascii="Serca" w:hAnsi="Serca"/>
          <w:lang w:val="en-US"/>
        </w:rPr>
        <w:t xml:space="preserve">Ada beberapa perbedaan </w:t>
      </w:r>
      <w:r w:rsidR="00C127FA">
        <w:rPr>
          <w:rFonts w:ascii="Serca" w:hAnsi="Serca"/>
          <w:lang w:val="en-US"/>
        </w:rPr>
        <w:t xml:space="preserve">dalam </w:t>
      </w:r>
      <w:r>
        <w:rPr>
          <w:rFonts w:ascii="Serca" w:hAnsi="Serca"/>
          <w:lang w:val="en-US"/>
        </w:rPr>
        <w:t xml:space="preserve">pelaksanaan ibadah yang dilakukan oleh seorang muslim pada situasi normal dan pada saat melakukan perjalanan luar angkasa seperti yang dialami oleh Sultan bin Salman al Saud. Misalnya, pada saat salat dalam situasi normal, seorang muslim harus menghadap kiblat, sedangkan Sultan bin Salman al Saud tidak bisa benar-benar menghadap kiblat </w:t>
      </w:r>
      <w:r w:rsidR="00D13BEA">
        <w:rPr>
          <w:rFonts w:ascii="Serca" w:hAnsi="Serca"/>
          <w:lang w:val="en-US"/>
        </w:rPr>
        <w:t>karena terbang dalam kecepatan tinggi. Ia juga melaksanakan salat sebanyak tiga kali sebagai seorang musafir dalam sehari semalam, bukan lima kali. Islam memberikan keringanan bagi musafir untuk menjamak salat sehingga memungkinkan adanya dua salat yang dikerjakan secara jamak (Zuhur dan Ashar</w:t>
      </w:r>
      <w:r w:rsidR="00D83525">
        <w:rPr>
          <w:rFonts w:ascii="Serca" w:hAnsi="Serca"/>
          <w:lang w:val="en-US"/>
        </w:rPr>
        <w:t xml:space="preserve"> serta</w:t>
      </w:r>
      <w:r w:rsidR="00D13BEA">
        <w:rPr>
          <w:rFonts w:ascii="Serca" w:hAnsi="Serca"/>
          <w:lang w:val="en-US"/>
        </w:rPr>
        <w:t xml:space="preserve"> Magrib dan Isya).</w:t>
      </w:r>
    </w:p>
    <w:p w14:paraId="0F05E629" w14:textId="77777777" w:rsidR="00C259C5" w:rsidRDefault="00C259C5" w:rsidP="00C259C5">
      <w:pPr>
        <w:pStyle w:val="ListParagraph"/>
        <w:ind w:left="426"/>
        <w:jc w:val="both"/>
        <w:rPr>
          <w:rFonts w:ascii="Serca" w:hAnsi="Serca"/>
          <w:lang w:val="en-US"/>
        </w:rPr>
      </w:pPr>
    </w:p>
    <w:p w14:paraId="58AF80F1" w14:textId="7547F7B6" w:rsidR="00DB000F" w:rsidRDefault="00427626" w:rsidP="00DC73F2">
      <w:pPr>
        <w:pStyle w:val="ListParagraph"/>
        <w:numPr>
          <w:ilvl w:val="0"/>
          <w:numId w:val="3"/>
        </w:numPr>
        <w:ind w:left="426"/>
        <w:jc w:val="both"/>
        <w:rPr>
          <w:rFonts w:ascii="Serca" w:hAnsi="Serca"/>
          <w:lang w:val="en-US"/>
        </w:rPr>
      </w:pPr>
      <w:r>
        <w:rPr>
          <w:rFonts w:ascii="Serca" w:hAnsi="Serca"/>
          <w:lang w:val="en-US"/>
        </w:rPr>
        <w:t>Pernyataan yang sesuai dengan teks</w:t>
      </w:r>
      <w:r w:rsidR="00AF5D1C">
        <w:rPr>
          <w:rFonts w:ascii="Serca" w:hAnsi="Serca"/>
          <w:lang w:val="en-US"/>
        </w:rPr>
        <w:t xml:space="preserve"> diberi tanda centang.</w:t>
      </w:r>
    </w:p>
    <w:p w14:paraId="5000577B" w14:textId="367B975E" w:rsidR="00427626" w:rsidRPr="00592309" w:rsidRDefault="00427626" w:rsidP="00427626">
      <w:pPr>
        <w:jc w:val="both"/>
        <w:rPr>
          <w:rFonts w:ascii="Serca" w:hAnsi="Serca"/>
          <w:lang w:val="en-US"/>
        </w:rPr>
      </w:pPr>
      <w:r>
        <w:rPr>
          <w:rFonts w:ascii="Serca" w:hAnsi="Serca"/>
          <w:lang w:val="en-US"/>
        </w:rPr>
        <w:sym w:font="Wingdings 2" w:char="F0A3"/>
      </w:r>
      <w:r w:rsidR="002A6657">
        <w:rPr>
          <w:rFonts w:ascii="Serca" w:hAnsi="Serca"/>
          <w:lang w:val="en-US"/>
        </w:rPr>
        <w:t xml:space="preserve"> </w:t>
      </w:r>
      <w:r w:rsidR="00592309" w:rsidRPr="00592309">
        <w:rPr>
          <w:rFonts w:ascii="Serca" w:hAnsi="Serca"/>
        </w:rPr>
        <w:t>Sultan bin Salman al Saud menjadi astronot karena terinspirasi oleh astronot muslim sebelumnya yang berhasil pergi ke luar angkasa.</w:t>
      </w:r>
    </w:p>
    <w:p w14:paraId="3828F5F5" w14:textId="245FB67A" w:rsidR="00427626" w:rsidRPr="001F1492" w:rsidRDefault="00427626" w:rsidP="00427626">
      <w:pPr>
        <w:jc w:val="both"/>
        <w:rPr>
          <w:rFonts w:ascii="Serca" w:hAnsi="Serca"/>
          <w:lang w:val="en-US"/>
        </w:rPr>
      </w:pPr>
      <w:r w:rsidRPr="00592309">
        <w:rPr>
          <w:rFonts w:ascii="Serca" w:hAnsi="Serca"/>
          <w:b/>
          <w:bCs/>
          <w:lang w:val="en-US"/>
        </w:rPr>
        <w:t xml:space="preserve">Pembahasan: </w:t>
      </w:r>
      <w:r w:rsidR="001F1492">
        <w:rPr>
          <w:rFonts w:ascii="Serca" w:hAnsi="Serca"/>
          <w:lang w:val="en-US"/>
        </w:rPr>
        <w:t>Pernyataan ini tidak sesuai dengan paragraf pertama teks</w:t>
      </w:r>
      <w:r w:rsidR="001F1492" w:rsidRPr="001F1492">
        <w:rPr>
          <w:rFonts w:ascii="Serca" w:hAnsi="Serca"/>
          <w:lang w:val="en-US"/>
        </w:rPr>
        <w:t xml:space="preserve">: </w:t>
      </w:r>
      <w:r w:rsidR="001F1492" w:rsidRPr="001F1492">
        <w:rPr>
          <w:rFonts w:ascii="Serca" w:hAnsi="Serca"/>
          <w:i/>
          <w:iCs/>
          <w:shd w:val="clear" w:color="auto" w:fill="FDFDFD"/>
        </w:rPr>
        <w:t>Sultan bin Salman al Saud merupakan orang muslim pertama yang menjadi astronot serta jadi muslim pertama yang pergi ke luar angkasa.</w:t>
      </w:r>
      <w:r w:rsidR="001F1492">
        <w:rPr>
          <w:rFonts w:ascii="Serca" w:hAnsi="Serca"/>
          <w:i/>
          <w:iCs/>
          <w:shd w:val="clear" w:color="auto" w:fill="FDFDFD"/>
        </w:rPr>
        <w:t xml:space="preserve"> </w:t>
      </w:r>
      <w:r w:rsidR="001F1492">
        <w:rPr>
          <w:rFonts w:ascii="Serca" w:hAnsi="Serca"/>
          <w:shd w:val="clear" w:color="auto" w:fill="FDFDFD"/>
        </w:rPr>
        <w:t xml:space="preserve">Jadi, belum pernah ada astronot muslim yang pergi ke luar angkasa sebelum </w:t>
      </w:r>
      <w:r w:rsidR="001F1492" w:rsidRPr="00592309">
        <w:rPr>
          <w:rFonts w:ascii="Serca" w:hAnsi="Serca"/>
        </w:rPr>
        <w:t>Sultan bin Salman al Saud</w:t>
      </w:r>
      <w:r w:rsidR="001F1492">
        <w:rPr>
          <w:rFonts w:ascii="Serca" w:hAnsi="Serca"/>
        </w:rPr>
        <w:t>.</w:t>
      </w:r>
    </w:p>
    <w:p w14:paraId="16707D8A" w14:textId="1D175403" w:rsidR="00427626" w:rsidRPr="00592309" w:rsidRDefault="00427626" w:rsidP="00427626">
      <w:pPr>
        <w:jc w:val="both"/>
        <w:rPr>
          <w:rFonts w:ascii="Serca" w:hAnsi="Serca"/>
          <w:lang w:val="en-US"/>
        </w:rPr>
      </w:pPr>
      <w:r w:rsidRPr="00592309">
        <w:rPr>
          <w:rFonts w:ascii="Serca" w:hAnsi="Serca"/>
          <w:lang w:val="en-US"/>
        </w:rPr>
        <w:lastRenderedPageBreak/>
        <w:sym w:font="Wingdings 2" w:char="F0A3"/>
      </w:r>
      <w:r w:rsidRPr="00592309">
        <w:rPr>
          <w:rFonts w:ascii="Serca" w:hAnsi="Serca"/>
          <w:lang w:val="en-US"/>
        </w:rPr>
        <w:t xml:space="preserve"> </w:t>
      </w:r>
      <w:r w:rsidR="00592309" w:rsidRPr="00592309">
        <w:rPr>
          <w:rFonts w:ascii="Serca" w:hAnsi="Serca"/>
        </w:rPr>
        <w:t>Saat melakukan perjalanan ke luar angkasa, Sultan bin Salman al Saud tetap melakukan salat dan puasa.</w:t>
      </w:r>
      <w:r w:rsidR="003B0F50">
        <w:rPr>
          <w:rFonts w:ascii="Serca" w:hAnsi="Serca"/>
        </w:rPr>
        <w:t xml:space="preserve"> </w:t>
      </w:r>
      <w:r w:rsidR="003B0F50" w:rsidRPr="003B0F50">
        <w:rPr>
          <w:rFonts w:ascii="Serca" w:hAnsi="Serca"/>
          <w:highlight w:val="yellow"/>
        </w:rPr>
        <w:t>(√)</w:t>
      </w:r>
    </w:p>
    <w:p w14:paraId="748CE02F" w14:textId="261EC9F3" w:rsidR="00427626" w:rsidRPr="003B0F50" w:rsidRDefault="00427626" w:rsidP="00427626">
      <w:pPr>
        <w:jc w:val="both"/>
        <w:rPr>
          <w:rFonts w:ascii="Serca" w:hAnsi="Serca"/>
          <w:lang w:val="en-US"/>
        </w:rPr>
      </w:pPr>
      <w:r w:rsidRPr="00592309">
        <w:rPr>
          <w:rFonts w:ascii="Serca" w:hAnsi="Serca"/>
          <w:b/>
          <w:bCs/>
          <w:lang w:val="en-US"/>
        </w:rPr>
        <w:t xml:space="preserve">Pembahasan: </w:t>
      </w:r>
      <w:r w:rsidR="003B0F50">
        <w:rPr>
          <w:rFonts w:ascii="Serca" w:hAnsi="Serca"/>
          <w:lang w:val="en-US"/>
        </w:rPr>
        <w:t xml:space="preserve">Pernyataan ini sesuai dengan isi teks. </w:t>
      </w:r>
      <w:r w:rsidR="003B0F50" w:rsidRPr="00592309">
        <w:rPr>
          <w:rFonts w:ascii="Serca" w:hAnsi="Serca"/>
        </w:rPr>
        <w:t>Sultan bin Salman al Saud</w:t>
      </w:r>
      <w:r w:rsidR="003B0F50">
        <w:rPr>
          <w:rFonts w:ascii="Serca" w:hAnsi="Serca"/>
        </w:rPr>
        <w:t xml:space="preserve"> menceritakan pengalamannya melaksanakan salat dalam penerbangan ke luar angkasa </w:t>
      </w:r>
      <w:r w:rsidR="00620780">
        <w:rPr>
          <w:rFonts w:ascii="Serca" w:hAnsi="Serca"/>
        </w:rPr>
        <w:t>seperti yang dapat dibaca pada paragraf pertama hingga kalimat pertama paragraf keempat. Adapun pengalama</w:t>
      </w:r>
      <w:r w:rsidR="00D83525">
        <w:rPr>
          <w:rFonts w:ascii="Serca" w:hAnsi="Serca"/>
        </w:rPr>
        <w:t>n</w:t>
      </w:r>
      <w:r w:rsidR="00620780">
        <w:rPr>
          <w:rFonts w:ascii="Serca" w:hAnsi="Serca"/>
        </w:rPr>
        <w:t>nya berpuasa dapat diketahui dari</w:t>
      </w:r>
      <w:r w:rsidR="00D83525">
        <w:rPr>
          <w:rFonts w:ascii="Serca" w:hAnsi="Serca"/>
        </w:rPr>
        <w:t xml:space="preserve"> teks pada</w:t>
      </w:r>
      <w:r w:rsidR="00620780">
        <w:rPr>
          <w:rFonts w:ascii="Serca" w:hAnsi="Serca"/>
        </w:rPr>
        <w:t xml:space="preserve"> paragraf keempat dan kelima.</w:t>
      </w:r>
    </w:p>
    <w:p w14:paraId="660CB43A" w14:textId="42B76415" w:rsidR="00427626" w:rsidRPr="00592309" w:rsidRDefault="00427626" w:rsidP="00427626">
      <w:pPr>
        <w:jc w:val="both"/>
        <w:rPr>
          <w:rFonts w:ascii="Serca" w:hAnsi="Serca"/>
          <w:lang w:val="en-US"/>
        </w:rPr>
      </w:pPr>
      <w:r w:rsidRPr="00592309">
        <w:rPr>
          <w:rFonts w:ascii="Serca" w:hAnsi="Serca"/>
          <w:lang w:val="en-US"/>
        </w:rPr>
        <w:sym w:font="Wingdings 2" w:char="F0A3"/>
      </w:r>
      <w:r w:rsidRPr="00592309">
        <w:rPr>
          <w:rFonts w:ascii="Serca" w:hAnsi="Serca"/>
          <w:lang w:val="en-US"/>
        </w:rPr>
        <w:t xml:space="preserve"> </w:t>
      </w:r>
      <w:r w:rsidR="00592309" w:rsidRPr="00592309">
        <w:rPr>
          <w:rFonts w:ascii="Serca" w:hAnsi="Serca"/>
        </w:rPr>
        <w:t>Sultan bin Salman al Saud selalu salat dengan tepat mengarah ke kiblat saat di pesawat ulang-alik karena kecepatannya stabil.</w:t>
      </w:r>
    </w:p>
    <w:p w14:paraId="0F8FEE06" w14:textId="5AC55AD3" w:rsidR="00427626" w:rsidRPr="00ED6BA9" w:rsidRDefault="00427626" w:rsidP="00427626">
      <w:pPr>
        <w:jc w:val="both"/>
        <w:rPr>
          <w:rFonts w:ascii="Serca" w:hAnsi="Serca"/>
          <w:lang w:val="en-US"/>
        </w:rPr>
      </w:pPr>
      <w:r w:rsidRPr="00592309">
        <w:rPr>
          <w:rFonts w:ascii="Serca" w:hAnsi="Serca"/>
          <w:b/>
          <w:bCs/>
          <w:lang w:val="en-US"/>
        </w:rPr>
        <w:t>Pembahasan:</w:t>
      </w:r>
      <w:r w:rsidR="002D4F3B" w:rsidRPr="00592309">
        <w:rPr>
          <w:rFonts w:ascii="Serca" w:hAnsi="Serca"/>
          <w:b/>
          <w:bCs/>
          <w:lang w:val="en-US"/>
        </w:rPr>
        <w:t xml:space="preserve"> </w:t>
      </w:r>
      <w:r w:rsidR="00ED6BA9">
        <w:rPr>
          <w:rFonts w:ascii="Serca" w:hAnsi="Serca"/>
          <w:lang w:val="en-US"/>
        </w:rPr>
        <w:t>Pernyataan ini tidak sesuai dengan paragraf ketiga teks</w:t>
      </w:r>
      <w:r w:rsidR="00ED6BA9" w:rsidRPr="00ED6BA9">
        <w:rPr>
          <w:rFonts w:ascii="Serca" w:hAnsi="Serca"/>
          <w:lang w:val="en-US"/>
        </w:rPr>
        <w:t xml:space="preserve">: </w:t>
      </w:r>
      <w:r w:rsidR="00ED6BA9" w:rsidRPr="00ED6BA9">
        <w:rPr>
          <w:rFonts w:ascii="Serca" w:hAnsi="Serca"/>
          <w:i/>
          <w:iCs/>
          <w:shd w:val="clear" w:color="auto" w:fill="FDFDFD"/>
        </w:rPr>
        <w:t xml:space="preserve">Saat di pesawat ulang-alik, Sultan </w:t>
      </w:r>
      <w:r w:rsidR="00ED6BA9" w:rsidRPr="00ED6BA9">
        <w:rPr>
          <w:rFonts w:ascii="Serca" w:hAnsi="Serca"/>
          <w:i/>
          <w:iCs/>
          <w:u w:val="single"/>
          <w:shd w:val="clear" w:color="auto" w:fill="FDFDFD"/>
        </w:rPr>
        <w:t>tidak bisa benar-benar menghadap ke kiblat atau Mekah</w:t>
      </w:r>
      <w:r w:rsidR="00ED6BA9" w:rsidRPr="00ED6BA9">
        <w:rPr>
          <w:rFonts w:ascii="Serca" w:hAnsi="Serca"/>
          <w:i/>
          <w:iCs/>
          <w:shd w:val="clear" w:color="auto" w:fill="FDFDFD"/>
        </w:rPr>
        <w:t xml:space="preserve"> meskipun terbang ke arah timur, karena mereka terbang dengan kecepatan tinggi.</w:t>
      </w:r>
    </w:p>
    <w:p w14:paraId="6A323905" w14:textId="428D3A11" w:rsidR="002F04BD" w:rsidRPr="00592309" w:rsidRDefault="00427626" w:rsidP="002F04BD">
      <w:pPr>
        <w:jc w:val="both"/>
        <w:rPr>
          <w:rFonts w:ascii="Serca" w:hAnsi="Serca"/>
          <w:lang w:val="en-US"/>
        </w:rPr>
      </w:pPr>
      <w:r w:rsidRPr="00592309">
        <w:rPr>
          <w:rFonts w:ascii="Serca" w:hAnsi="Serca"/>
          <w:lang w:val="en-US"/>
        </w:rPr>
        <w:sym w:font="Wingdings 2" w:char="F0A3"/>
      </w:r>
      <w:r w:rsidRPr="00592309">
        <w:rPr>
          <w:rFonts w:ascii="Serca" w:hAnsi="Serca"/>
          <w:lang w:val="en-US"/>
        </w:rPr>
        <w:t xml:space="preserve"> </w:t>
      </w:r>
      <w:r w:rsidR="00592309" w:rsidRPr="00592309">
        <w:rPr>
          <w:rFonts w:ascii="Serca" w:hAnsi="Serca"/>
        </w:rPr>
        <w:t>Waktu salat yang menjadi pedoman Sultan bin Salman al Saud sesuai dengan waktu Florida, Amerika Serikat.</w:t>
      </w:r>
      <w:r w:rsidR="003B0F50">
        <w:rPr>
          <w:rFonts w:ascii="Serca" w:hAnsi="Serca"/>
        </w:rPr>
        <w:t xml:space="preserve"> </w:t>
      </w:r>
      <w:r w:rsidR="003B0F50" w:rsidRPr="003B0F50">
        <w:rPr>
          <w:rFonts w:ascii="Serca" w:hAnsi="Serca"/>
          <w:highlight w:val="yellow"/>
        </w:rPr>
        <w:t>(√)</w:t>
      </w:r>
    </w:p>
    <w:p w14:paraId="7FC99A1B" w14:textId="7E60082C" w:rsidR="00427626" w:rsidRPr="00E25369" w:rsidRDefault="00427626" w:rsidP="002F04BD">
      <w:pPr>
        <w:jc w:val="both"/>
        <w:rPr>
          <w:rFonts w:ascii="Serca" w:hAnsi="Serca"/>
          <w:lang w:val="en-US"/>
        </w:rPr>
      </w:pPr>
      <w:r w:rsidRPr="00592309">
        <w:rPr>
          <w:rFonts w:ascii="Serca" w:hAnsi="Serca"/>
          <w:b/>
          <w:bCs/>
          <w:lang w:val="en-US"/>
        </w:rPr>
        <w:t>Pembahasan:</w:t>
      </w:r>
      <w:r w:rsidRPr="00592309">
        <w:rPr>
          <w:rFonts w:ascii="Serca" w:hAnsi="Serca"/>
          <w:lang w:val="en-US"/>
        </w:rPr>
        <w:t xml:space="preserve"> </w:t>
      </w:r>
      <w:r w:rsidR="00E25369">
        <w:rPr>
          <w:rFonts w:ascii="Serca" w:hAnsi="Serca"/>
          <w:lang w:val="en-US"/>
        </w:rPr>
        <w:t xml:space="preserve">Pernyataan ini dapat diketahui dari teks pada kalimat pertama paragraf keempat: </w:t>
      </w:r>
      <w:r w:rsidR="00E25369" w:rsidRPr="00E25369">
        <w:rPr>
          <w:rFonts w:ascii="Serca" w:hAnsi="Serca"/>
          <w:i/>
          <w:iCs/>
          <w:shd w:val="clear" w:color="auto" w:fill="FDFDFD"/>
        </w:rPr>
        <w:t xml:space="preserve">Sultan bin Salman Al Saud mengaku </w:t>
      </w:r>
      <w:r w:rsidR="00E25369" w:rsidRPr="00E25369">
        <w:rPr>
          <w:rFonts w:ascii="Serca" w:hAnsi="Serca"/>
          <w:i/>
          <w:iCs/>
          <w:u w:val="single"/>
          <w:shd w:val="clear" w:color="auto" w:fill="FDFDFD"/>
        </w:rPr>
        <w:t>salat sesuai dengan waktu di Florida, Amerika Serikat (AS).</w:t>
      </w:r>
    </w:p>
    <w:p w14:paraId="7429FCE2" w14:textId="34E022CE" w:rsidR="00427626" w:rsidRPr="00592309" w:rsidRDefault="00427626" w:rsidP="00427626">
      <w:pPr>
        <w:jc w:val="both"/>
        <w:rPr>
          <w:rFonts w:ascii="Serca" w:hAnsi="Serca"/>
          <w:lang w:val="en-US"/>
        </w:rPr>
      </w:pPr>
      <w:r w:rsidRPr="00592309">
        <w:rPr>
          <w:rFonts w:ascii="Serca" w:hAnsi="Serca"/>
          <w:lang w:val="en-US"/>
        </w:rPr>
        <w:sym w:font="Wingdings 2" w:char="F0A3"/>
      </w:r>
      <w:r w:rsidR="002F04BD" w:rsidRPr="00592309">
        <w:rPr>
          <w:rFonts w:ascii="Serca" w:hAnsi="Serca"/>
          <w:lang w:val="en-US"/>
        </w:rPr>
        <w:t xml:space="preserve"> </w:t>
      </w:r>
      <w:r w:rsidR="00592309" w:rsidRPr="00592309">
        <w:rPr>
          <w:rFonts w:ascii="Serca" w:hAnsi="Serca"/>
        </w:rPr>
        <w:t>Sultan bin Salman al Saud adalah a</w:t>
      </w:r>
      <w:r w:rsidR="003B0F50">
        <w:rPr>
          <w:rFonts w:ascii="Serca" w:hAnsi="Serca"/>
        </w:rPr>
        <w:t>s</w:t>
      </w:r>
      <w:r w:rsidR="00592309" w:rsidRPr="00592309">
        <w:rPr>
          <w:rFonts w:ascii="Serca" w:hAnsi="Serca"/>
        </w:rPr>
        <w:t>tronot muslim yang berasal dari Arab Saudi.</w:t>
      </w:r>
      <w:r w:rsidR="003B0F50">
        <w:rPr>
          <w:rFonts w:ascii="Serca" w:hAnsi="Serca"/>
        </w:rPr>
        <w:t xml:space="preserve"> </w:t>
      </w:r>
      <w:r w:rsidR="003B0F50" w:rsidRPr="003B0F50">
        <w:rPr>
          <w:rFonts w:ascii="Serca" w:hAnsi="Serca"/>
          <w:highlight w:val="yellow"/>
        </w:rPr>
        <w:t>(√)</w:t>
      </w:r>
    </w:p>
    <w:p w14:paraId="3CCAED5A" w14:textId="494927FC" w:rsidR="00427626" w:rsidRPr="00A26A51" w:rsidRDefault="00427626" w:rsidP="00427626">
      <w:pPr>
        <w:jc w:val="both"/>
        <w:rPr>
          <w:rFonts w:ascii="Serca" w:hAnsi="Serca"/>
          <w:lang w:val="en-US"/>
        </w:rPr>
      </w:pPr>
      <w:r w:rsidRPr="00427626">
        <w:rPr>
          <w:rFonts w:ascii="Serca" w:hAnsi="Serca"/>
          <w:b/>
          <w:bCs/>
          <w:lang w:val="en-US"/>
        </w:rPr>
        <w:t xml:space="preserve">Pembahasan: </w:t>
      </w:r>
      <w:r w:rsidR="00A26A51">
        <w:rPr>
          <w:rFonts w:ascii="Serca" w:hAnsi="Serca"/>
          <w:lang w:val="en-US"/>
        </w:rPr>
        <w:t>Pernyataan ini sesuai dengan isi teks pada paragraf pertama</w:t>
      </w:r>
      <w:r w:rsidR="00A26A51" w:rsidRPr="00A26A51">
        <w:rPr>
          <w:rFonts w:ascii="Serca" w:hAnsi="Serca"/>
          <w:lang w:val="en-US"/>
        </w:rPr>
        <w:t xml:space="preserve">: </w:t>
      </w:r>
      <w:bookmarkStart w:id="1" w:name="_Hlk110583184"/>
      <w:r w:rsidR="00A26A51" w:rsidRPr="00A26A51">
        <w:rPr>
          <w:rFonts w:ascii="Serca" w:hAnsi="Serca"/>
          <w:i/>
          <w:iCs/>
          <w:u w:val="single"/>
          <w:shd w:val="clear" w:color="auto" w:fill="FDFDFD"/>
        </w:rPr>
        <w:t>Sultan bin Salman al Saud merupakan orang muslim pertama yang menjadi astronot</w:t>
      </w:r>
      <w:r w:rsidR="00A26A51" w:rsidRPr="00A26A51">
        <w:rPr>
          <w:rFonts w:ascii="Serca" w:hAnsi="Serca"/>
          <w:i/>
          <w:iCs/>
          <w:shd w:val="clear" w:color="auto" w:fill="FDFDFD"/>
        </w:rPr>
        <w:t xml:space="preserve"> serta jadi muslim pertama yang pergi ke luar angkasa. </w:t>
      </w:r>
      <w:bookmarkEnd w:id="1"/>
      <w:r w:rsidR="00A26A51" w:rsidRPr="00A26A51">
        <w:rPr>
          <w:rFonts w:ascii="Serca" w:hAnsi="Serca"/>
          <w:i/>
          <w:iCs/>
          <w:u w:val="single"/>
          <w:shd w:val="clear" w:color="auto" w:fill="FDFDFD"/>
        </w:rPr>
        <w:t>Berasal dari Arab Saudi</w:t>
      </w:r>
      <w:r w:rsidR="00A26A51" w:rsidRPr="00A26A51">
        <w:rPr>
          <w:rFonts w:ascii="Serca" w:hAnsi="Serca"/>
          <w:i/>
          <w:iCs/>
          <w:shd w:val="clear" w:color="auto" w:fill="FDFDFD"/>
        </w:rPr>
        <w:t>, misi pertamanya adalah STS-51-G yang berlangsung pada 17 Juni 1985.</w:t>
      </w:r>
    </w:p>
    <w:p w14:paraId="777BB565" w14:textId="1F796080" w:rsidR="00DB000F" w:rsidRPr="0085726C" w:rsidRDefault="00C60F8B" w:rsidP="00427626">
      <w:pPr>
        <w:pStyle w:val="ListParagraph"/>
        <w:numPr>
          <w:ilvl w:val="0"/>
          <w:numId w:val="3"/>
        </w:numPr>
        <w:ind w:left="284"/>
        <w:jc w:val="both"/>
        <w:rPr>
          <w:rFonts w:ascii="Serca" w:hAnsi="Serca"/>
          <w:lang w:val="en-US"/>
        </w:rPr>
      </w:pPr>
      <w:r w:rsidRPr="002D6253">
        <w:rPr>
          <w:rFonts w:ascii="Serca" w:hAnsi="Serca"/>
          <w:b/>
          <w:bCs/>
          <w:lang w:val="en-US"/>
        </w:rPr>
        <w:t>Jawaban sesuai dengan pendapat peserta didik.</w:t>
      </w:r>
      <w:r>
        <w:rPr>
          <w:rFonts w:ascii="Serca" w:hAnsi="Serca"/>
          <w:lang w:val="en-US"/>
        </w:rPr>
        <w:t xml:space="preserve"> </w:t>
      </w:r>
      <w:r w:rsidRPr="002D6253">
        <w:rPr>
          <w:rFonts w:ascii="Serca" w:hAnsi="Serca"/>
          <w:b/>
          <w:bCs/>
          <w:lang w:val="en-US"/>
        </w:rPr>
        <w:t>Contoh:</w:t>
      </w:r>
      <w:r>
        <w:rPr>
          <w:rFonts w:ascii="Serca" w:hAnsi="Serca"/>
          <w:b/>
          <w:bCs/>
          <w:lang w:val="en-US"/>
        </w:rPr>
        <w:t xml:space="preserve"> </w:t>
      </w:r>
      <w:r>
        <w:rPr>
          <w:rFonts w:ascii="Serca" w:hAnsi="Serca"/>
          <w:lang w:val="en-US"/>
        </w:rPr>
        <w:t>Teknologi diciptakan untuk memudahkan manusia.</w:t>
      </w:r>
      <w:r>
        <w:rPr>
          <w:rFonts w:ascii="Serca" w:hAnsi="Serca"/>
          <w:b/>
          <w:bCs/>
          <w:lang w:val="en-US"/>
        </w:rPr>
        <w:t xml:space="preserve"> </w:t>
      </w:r>
      <w:r>
        <w:rPr>
          <w:rFonts w:ascii="Serca" w:hAnsi="Serca"/>
          <w:lang w:val="en-US"/>
        </w:rPr>
        <w:t>Kemajuan teknologi bukan berarti alasan untuk melalaikan kewajiban kepada Allah Swt. Islam memberi kemudahan bagi umatnya untuk melakukan ibadah dalam berbagai situasi, termasuk dalam kondisi darurat. Meski demikian, kemajuan teknologi semestinya tidak selalu dijadikan alasan untuk memperoleh keringanan-keringanan beribadah tersebut. Kita harus selalu berusaha untuk mengamalkan ibadah semaksimal mungkin untuk mendapat keridaan Allah Swt.</w:t>
      </w:r>
    </w:p>
    <w:p w14:paraId="2D8A37FB" w14:textId="21561A03" w:rsidR="00DB000F" w:rsidRPr="0085726C" w:rsidRDefault="00DB000F" w:rsidP="00427626">
      <w:pPr>
        <w:pStyle w:val="ListParagraph"/>
        <w:numPr>
          <w:ilvl w:val="0"/>
          <w:numId w:val="3"/>
        </w:numPr>
        <w:ind w:left="284"/>
        <w:jc w:val="both"/>
        <w:rPr>
          <w:rFonts w:ascii="Serca" w:hAnsi="Serca"/>
          <w:lang w:val="en-US"/>
        </w:rPr>
      </w:pPr>
    </w:p>
    <w:tbl>
      <w:tblPr>
        <w:tblStyle w:val="TableGrid"/>
        <w:tblW w:w="0" w:type="auto"/>
        <w:tblInd w:w="284" w:type="dxa"/>
        <w:tblLook w:val="04A0" w:firstRow="1" w:lastRow="0" w:firstColumn="1" w:lastColumn="0" w:noHBand="0" w:noVBand="1"/>
      </w:tblPr>
      <w:tblGrid>
        <w:gridCol w:w="2919"/>
        <w:gridCol w:w="2925"/>
        <w:gridCol w:w="2888"/>
      </w:tblGrid>
      <w:tr w:rsidR="00AF1132" w:rsidRPr="00592309" w14:paraId="3727A0C2" w14:textId="77777777" w:rsidTr="00C7445D">
        <w:tc>
          <w:tcPr>
            <w:tcW w:w="2919" w:type="dxa"/>
            <w:shd w:val="clear" w:color="auto" w:fill="F4B083" w:themeFill="accent2" w:themeFillTint="99"/>
          </w:tcPr>
          <w:p w14:paraId="3409D2FE" w14:textId="77777777" w:rsidR="00AF1132" w:rsidRPr="00592309" w:rsidRDefault="00AF1132" w:rsidP="00C5191C">
            <w:pPr>
              <w:jc w:val="center"/>
              <w:rPr>
                <w:rFonts w:ascii="Serca" w:hAnsi="Serca"/>
                <w:b/>
                <w:bCs/>
                <w:lang w:val="en-US"/>
              </w:rPr>
            </w:pPr>
            <w:r w:rsidRPr="00592309">
              <w:rPr>
                <w:rFonts w:ascii="Serca" w:hAnsi="Serca"/>
                <w:b/>
                <w:bCs/>
                <w:lang w:val="en-US"/>
              </w:rPr>
              <w:t>Pernyataan</w:t>
            </w:r>
          </w:p>
        </w:tc>
        <w:tc>
          <w:tcPr>
            <w:tcW w:w="2925" w:type="dxa"/>
            <w:shd w:val="clear" w:color="auto" w:fill="F4B083" w:themeFill="accent2" w:themeFillTint="99"/>
          </w:tcPr>
          <w:p w14:paraId="77F027BF" w14:textId="77777777" w:rsidR="00AF1132" w:rsidRPr="00592309" w:rsidRDefault="00AF1132" w:rsidP="00C5191C">
            <w:pPr>
              <w:jc w:val="center"/>
              <w:rPr>
                <w:rFonts w:ascii="Serca" w:hAnsi="Serca"/>
                <w:b/>
                <w:bCs/>
                <w:lang w:val="en-US"/>
              </w:rPr>
            </w:pPr>
            <w:r w:rsidRPr="00592309">
              <w:rPr>
                <w:rFonts w:ascii="Serca" w:hAnsi="Serca"/>
                <w:b/>
                <w:bCs/>
                <w:lang w:val="en-US"/>
              </w:rPr>
              <w:t>Sesuai</w:t>
            </w:r>
          </w:p>
        </w:tc>
        <w:tc>
          <w:tcPr>
            <w:tcW w:w="2888" w:type="dxa"/>
            <w:shd w:val="clear" w:color="auto" w:fill="F4B083" w:themeFill="accent2" w:themeFillTint="99"/>
          </w:tcPr>
          <w:p w14:paraId="5331C38C" w14:textId="77777777" w:rsidR="00AF1132" w:rsidRPr="00592309" w:rsidRDefault="00AF1132" w:rsidP="00C5191C">
            <w:pPr>
              <w:jc w:val="center"/>
              <w:rPr>
                <w:rFonts w:ascii="Serca" w:hAnsi="Serca"/>
                <w:b/>
                <w:bCs/>
                <w:lang w:val="en-US"/>
              </w:rPr>
            </w:pPr>
            <w:r w:rsidRPr="00592309">
              <w:rPr>
                <w:rFonts w:ascii="Serca" w:hAnsi="Serca"/>
                <w:b/>
                <w:bCs/>
                <w:lang w:val="en-US"/>
              </w:rPr>
              <w:t>Tidak Sesuai</w:t>
            </w:r>
          </w:p>
        </w:tc>
      </w:tr>
      <w:tr w:rsidR="00AF1132" w:rsidRPr="00592309" w14:paraId="42062B27" w14:textId="77777777" w:rsidTr="00C7445D">
        <w:tc>
          <w:tcPr>
            <w:tcW w:w="2919" w:type="dxa"/>
            <w:shd w:val="clear" w:color="auto" w:fill="auto"/>
          </w:tcPr>
          <w:p w14:paraId="064F1696" w14:textId="77777777" w:rsidR="00AF1132" w:rsidRPr="00592309" w:rsidRDefault="00AF1132" w:rsidP="00C5191C">
            <w:pPr>
              <w:jc w:val="both"/>
              <w:rPr>
                <w:rFonts w:ascii="Serca" w:hAnsi="Serca"/>
                <w:lang w:val="en-US"/>
              </w:rPr>
            </w:pPr>
            <w:r w:rsidRPr="00592309">
              <w:rPr>
                <w:rFonts w:ascii="Serca" w:hAnsi="Serca" w:cs="LPMQ Isep Misbah"/>
                <w:color w:val="191919"/>
              </w:rPr>
              <w:t>Imam Baqi bin Miklad al-Andalusi patut menjadi contoh dan teladan dalam menuntut ilmu.</w:t>
            </w:r>
          </w:p>
        </w:tc>
        <w:tc>
          <w:tcPr>
            <w:tcW w:w="2925" w:type="dxa"/>
          </w:tcPr>
          <w:p w14:paraId="23221F62" w14:textId="77777777" w:rsidR="00AF1132" w:rsidRPr="00592309" w:rsidRDefault="00AF1132" w:rsidP="00C5191C">
            <w:pPr>
              <w:jc w:val="center"/>
              <w:rPr>
                <w:rFonts w:ascii="Serca" w:hAnsi="Serca"/>
                <w:lang w:val="en-US"/>
              </w:rPr>
            </w:pPr>
            <w:r w:rsidRPr="00592309">
              <w:rPr>
                <w:rFonts w:ascii="Serca" w:hAnsi="Serca"/>
                <w:lang w:val="en-US"/>
              </w:rPr>
              <w:t>√</w:t>
            </w:r>
          </w:p>
          <w:p w14:paraId="6F1AB07D" w14:textId="77777777" w:rsidR="00AF1132" w:rsidRPr="00592309" w:rsidRDefault="00AF1132" w:rsidP="00C5191C">
            <w:pPr>
              <w:jc w:val="both"/>
              <w:rPr>
                <w:rFonts w:ascii="Serca" w:hAnsi="Serca"/>
                <w:b/>
                <w:bCs/>
                <w:lang w:val="en-US"/>
              </w:rPr>
            </w:pPr>
          </w:p>
          <w:p w14:paraId="6DF1ACF5" w14:textId="77777777" w:rsidR="00AF1132" w:rsidRPr="00592309" w:rsidRDefault="00AF1132" w:rsidP="00C5191C">
            <w:pPr>
              <w:jc w:val="both"/>
              <w:rPr>
                <w:rFonts w:ascii="Serca" w:hAnsi="Serca"/>
                <w:b/>
                <w:bCs/>
                <w:lang w:val="en-US"/>
              </w:rPr>
            </w:pPr>
            <w:r w:rsidRPr="00592309">
              <w:rPr>
                <w:rFonts w:ascii="Serca" w:hAnsi="Serca"/>
                <w:b/>
                <w:bCs/>
                <w:lang w:val="en-US"/>
              </w:rPr>
              <w:t xml:space="preserve">Pembahasan: </w:t>
            </w:r>
          </w:p>
          <w:p w14:paraId="6B853574" w14:textId="78B34B27" w:rsidR="00AF1132" w:rsidRPr="00CD4114" w:rsidRDefault="00CD4114" w:rsidP="00C5191C">
            <w:pPr>
              <w:jc w:val="both"/>
              <w:rPr>
                <w:rFonts w:ascii="Serca" w:hAnsi="Serca"/>
                <w:lang w:val="en-US"/>
              </w:rPr>
            </w:pPr>
            <w:r>
              <w:rPr>
                <w:rFonts w:ascii="Serca" w:hAnsi="Serca"/>
                <w:lang w:val="en-US"/>
              </w:rPr>
              <w:t>Pernyataan ini sesuai dengan isi teks. Keteladanan Imam Baqi dapat diketahui dari perjuangannya melakukan perjalanan jauh demi menuntut ilmu serta tekadnya yang bulat dalam belajar sekalipun banyak halangan untuk melakukannya.</w:t>
            </w:r>
          </w:p>
        </w:tc>
        <w:tc>
          <w:tcPr>
            <w:tcW w:w="2888" w:type="dxa"/>
          </w:tcPr>
          <w:p w14:paraId="7060861E" w14:textId="77777777" w:rsidR="00AF1132" w:rsidRPr="00592309" w:rsidRDefault="00AF1132" w:rsidP="00C5191C">
            <w:pPr>
              <w:jc w:val="both"/>
              <w:rPr>
                <w:rFonts w:ascii="Serca" w:hAnsi="Serca"/>
                <w:lang w:val="en-US"/>
              </w:rPr>
            </w:pPr>
          </w:p>
        </w:tc>
      </w:tr>
      <w:tr w:rsidR="00AF1132" w:rsidRPr="00592309" w14:paraId="7ABB1E88" w14:textId="77777777" w:rsidTr="00C7445D">
        <w:tc>
          <w:tcPr>
            <w:tcW w:w="2919" w:type="dxa"/>
          </w:tcPr>
          <w:p w14:paraId="01B2538F" w14:textId="77777777" w:rsidR="00AF1132" w:rsidRPr="00592309" w:rsidRDefault="00AF1132" w:rsidP="00C5191C">
            <w:pPr>
              <w:jc w:val="both"/>
              <w:rPr>
                <w:rFonts w:ascii="Serca" w:hAnsi="Serca"/>
                <w:lang w:val="en-US"/>
              </w:rPr>
            </w:pPr>
            <w:r w:rsidRPr="00592309">
              <w:rPr>
                <w:rFonts w:ascii="Serca" w:hAnsi="Serca" w:cs="LPMQ Isep Misbah"/>
                <w:color w:val="191919"/>
              </w:rPr>
              <w:lastRenderedPageBreak/>
              <w:t>Khalifah Al-Mutawakkil menjadi khalifah yang meluruskan paham keagamaan bagi khalifah sebelumnya.</w:t>
            </w:r>
          </w:p>
        </w:tc>
        <w:tc>
          <w:tcPr>
            <w:tcW w:w="2925" w:type="dxa"/>
          </w:tcPr>
          <w:p w14:paraId="2DC80A50" w14:textId="77777777" w:rsidR="0022489A" w:rsidRPr="00592309" w:rsidRDefault="0022489A" w:rsidP="0022489A">
            <w:pPr>
              <w:jc w:val="center"/>
              <w:rPr>
                <w:rFonts w:ascii="Serca" w:hAnsi="Serca"/>
                <w:lang w:val="en-US"/>
              </w:rPr>
            </w:pPr>
            <w:r w:rsidRPr="00592309">
              <w:rPr>
                <w:rFonts w:ascii="Serca" w:hAnsi="Serca"/>
                <w:lang w:val="en-US"/>
              </w:rPr>
              <w:t>√</w:t>
            </w:r>
          </w:p>
          <w:p w14:paraId="6E407B39" w14:textId="77777777" w:rsidR="0022489A" w:rsidRPr="00592309" w:rsidRDefault="0022489A" w:rsidP="0022489A">
            <w:pPr>
              <w:jc w:val="both"/>
              <w:rPr>
                <w:rFonts w:ascii="Serca" w:hAnsi="Serca"/>
                <w:b/>
                <w:bCs/>
                <w:lang w:val="en-US"/>
              </w:rPr>
            </w:pPr>
          </w:p>
          <w:p w14:paraId="3AC42395" w14:textId="77777777" w:rsidR="0022489A" w:rsidRPr="00592309" w:rsidRDefault="0022489A" w:rsidP="0022489A">
            <w:pPr>
              <w:jc w:val="both"/>
              <w:rPr>
                <w:rFonts w:ascii="Serca" w:hAnsi="Serca"/>
                <w:b/>
                <w:bCs/>
                <w:lang w:val="en-US"/>
              </w:rPr>
            </w:pPr>
            <w:r w:rsidRPr="00592309">
              <w:rPr>
                <w:rFonts w:ascii="Serca" w:hAnsi="Serca"/>
                <w:b/>
                <w:bCs/>
                <w:lang w:val="en-US"/>
              </w:rPr>
              <w:t xml:space="preserve">Pembahasan: </w:t>
            </w:r>
          </w:p>
          <w:p w14:paraId="313C4701" w14:textId="73BA3E6E" w:rsidR="00AF1132" w:rsidRPr="00592309" w:rsidRDefault="0022489A" w:rsidP="0022489A">
            <w:pPr>
              <w:jc w:val="both"/>
              <w:rPr>
                <w:rFonts w:ascii="Serca" w:hAnsi="Serca"/>
                <w:lang w:val="en-US"/>
              </w:rPr>
            </w:pPr>
            <w:r>
              <w:rPr>
                <w:rFonts w:ascii="Serca" w:hAnsi="Serca"/>
                <w:lang w:val="en-US"/>
              </w:rPr>
              <w:t xml:space="preserve">Pernyataan ini sesuai dengan isi teks, khususnya pada paragraf ke-16: </w:t>
            </w:r>
            <w:r w:rsidRPr="0022489A">
              <w:rPr>
                <w:rFonts w:ascii="Serca" w:hAnsi="Serca" w:cs="LPMQ Isep Misbah"/>
                <w:i/>
                <w:iCs/>
                <w:color w:val="191919"/>
              </w:rPr>
              <w:t>Hingga jabatan khalifah berganti kepada Al-Mutawakkil. Sejak itu, sunah pun dibumikan kembali, bid'ah peninggalan khalifah sebelumnya dihapuskan.</w:t>
            </w:r>
          </w:p>
        </w:tc>
        <w:tc>
          <w:tcPr>
            <w:tcW w:w="2888" w:type="dxa"/>
          </w:tcPr>
          <w:p w14:paraId="707CB1BA" w14:textId="77777777" w:rsidR="00AF1132" w:rsidRPr="00592309" w:rsidRDefault="00AF1132" w:rsidP="00C5191C">
            <w:pPr>
              <w:jc w:val="both"/>
              <w:rPr>
                <w:rFonts w:ascii="Serca" w:hAnsi="Serca"/>
                <w:lang w:val="en-US"/>
              </w:rPr>
            </w:pPr>
          </w:p>
        </w:tc>
      </w:tr>
      <w:tr w:rsidR="00AF1132" w:rsidRPr="00592309" w14:paraId="341D4834" w14:textId="77777777" w:rsidTr="00C7445D">
        <w:tc>
          <w:tcPr>
            <w:tcW w:w="2919" w:type="dxa"/>
          </w:tcPr>
          <w:p w14:paraId="778F523F" w14:textId="77777777" w:rsidR="00AF1132" w:rsidRPr="00592309" w:rsidRDefault="00AF1132" w:rsidP="00C5191C">
            <w:pPr>
              <w:jc w:val="both"/>
              <w:rPr>
                <w:rFonts w:ascii="Serca" w:hAnsi="Serca"/>
                <w:lang w:val="en-US"/>
              </w:rPr>
            </w:pPr>
            <w:r w:rsidRPr="00592309">
              <w:rPr>
                <w:rFonts w:ascii="Serca" w:hAnsi="Serca" w:cs="LPMQ Isep Misbah"/>
              </w:rPr>
              <w:t>Melalui kisah Imam Ahmad dapat diambil pelajaran bahwa negara tidak boleh mencampuri urusan keagamaan warganya.</w:t>
            </w:r>
          </w:p>
        </w:tc>
        <w:tc>
          <w:tcPr>
            <w:tcW w:w="2925" w:type="dxa"/>
          </w:tcPr>
          <w:p w14:paraId="50532B0E" w14:textId="77777777" w:rsidR="00AF1132" w:rsidRPr="00592309" w:rsidRDefault="00AF1132" w:rsidP="00C5191C">
            <w:pPr>
              <w:jc w:val="both"/>
              <w:rPr>
                <w:rFonts w:ascii="Serca" w:hAnsi="Serca"/>
                <w:lang w:val="en-US"/>
              </w:rPr>
            </w:pPr>
          </w:p>
        </w:tc>
        <w:tc>
          <w:tcPr>
            <w:tcW w:w="2888" w:type="dxa"/>
          </w:tcPr>
          <w:p w14:paraId="43CACEC3" w14:textId="77777777" w:rsidR="00612195" w:rsidRPr="00592309" w:rsidRDefault="00612195" w:rsidP="00612195">
            <w:pPr>
              <w:jc w:val="center"/>
              <w:rPr>
                <w:rFonts w:ascii="Serca" w:hAnsi="Serca"/>
                <w:lang w:val="en-US"/>
              </w:rPr>
            </w:pPr>
            <w:r w:rsidRPr="00592309">
              <w:rPr>
                <w:rFonts w:ascii="Serca" w:hAnsi="Serca"/>
                <w:lang w:val="en-US"/>
              </w:rPr>
              <w:t>√</w:t>
            </w:r>
          </w:p>
          <w:p w14:paraId="566AD7E5" w14:textId="77777777" w:rsidR="00612195" w:rsidRPr="00592309" w:rsidRDefault="00612195" w:rsidP="00612195">
            <w:pPr>
              <w:jc w:val="both"/>
              <w:rPr>
                <w:rFonts w:ascii="Serca" w:hAnsi="Serca"/>
                <w:b/>
                <w:bCs/>
                <w:lang w:val="en-US"/>
              </w:rPr>
            </w:pPr>
          </w:p>
          <w:p w14:paraId="5BE949DA" w14:textId="77777777" w:rsidR="00612195" w:rsidRPr="00592309" w:rsidRDefault="00612195" w:rsidP="00612195">
            <w:pPr>
              <w:jc w:val="both"/>
              <w:rPr>
                <w:rFonts w:ascii="Serca" w:hAnsi="Serca"/>
                <w:b/>
                <w:bCs/>
                <w:lang w:val="en-US"/>
              </w:rPr>
            </w:pPr>
            <w:r w:rsidRPr="00592309">
              <w:rPr>
                <w:rFonts w:ascii="Serca" w:hAnsi="Serca"/>
                <w:b/>
                <w:bCs/>
                <w:lang w:val="en-US"/>
              </w:rPr>
              <w:t xml:space="preserve">Pembahasan: </w:t>
            </w:r>
          </w:p>
          <w:p w14:paraId="21A78EC8" w14:textId="13FA0498" w:rsidR="00AF1132" w:rsidRPr="00592309" w:rsidRDefault="00612195" w:rsidP="00612195">
            <w:pPr>
              <w:jc w:val="both"/>
              <w:rPr>
                <w:rFonts w:ascii="Serca" w:hAnsi="Serca"/>
                <w:lang w:val="en-US"/>
              </w:rPr>
            </w:pPr>
            <w:r>
              <w:rPr>
                <w:rFonts w:ascii="Serca" w:hAnsi="Serca"/>
                <w:lang w:val="en-US"/>
              </w:rPr>
              <w:t>Pernyataan ini tidak sesuai dengan isi teks. Dalam kisah tersebut memang disebutkan mengenai penguasa zalim yang jauh dari ajaran Islam dan tidak mendengar nasihat ulama. Namun, dalam teks tersebut juga disebutkan mengenai khalifah penggantinya yang menegakkan kembali ajaran Islam. Jadi, negara yang diwakili oleh pemerintah memiliki peran dalam kehidupan beragama rakyatnya, yaitu menjamin kebebasan</w:t>
            </w:r>
            <w:r w:rsidR="0001499C">
              <w:rPr>
                <w:rFonts w:ascii="Serca" w:hAnsi="Serca"/>
                <w:lang w:val="en-US"/>
              </w:rPr>
              <w:t xml:space="preserve"> warganya</w:t>
            </w:r>
            <w:r>
              <w:rPr>
                <w:rFonts w:ascii="Serca" w:hAnsi="Serca"/>
                <w:lang w:val="en-US"/>
              </w:rPr>
              <w:t xml:space="preserve"> dalam menjalankan ajaran agama yang dianut</w:t>
            </w:r>
            <w:r w:rsidR="00EC0B73">
              <w:rPr>
                <w:rFonts w:ascii="Serca" w:hAnsi="Serca"/>
                <w:lang w:val="en-US"/>
              </w:rPr>
              <w:t xml:space="preserve"> serta mau menerima</w:t>
            </w:r>
            <w:r w:rsidR="002101B2">
              <w:rPr>
                <w:rFonts w:ascii="Serca" w:hAnsi="Serca"/>
                <w:lang w:val="en-US"/>
              </w:rPr>
              <w:t xml:space="preserve"> atau mempertimbangkan</w:t>
            </w:r>
            <w:r w:rsidR="00EC0B73">
              <w:rPr>
                <w:rFonts w:ascii="Serca" w:hAnsi="Serca"/>
                <w:lang w:val="en-US"/>
              </w:rPr>
              <w:t xml:space="preserve"> nasihat </w:t>
            </w:r>
            <w:r w:rsidR="004C471C">
              <w:rPr>
                <w:rFonts w:ascii="Serca" w:hAnsi="Serca"/>
                <w:lang w:val="en-US"/>
              </w:rPr>
              <w:t xml:space="preserve">warganya </w:t>
            </w:r>
            <w:r w:rsidR="00A95146">
              <w:rPr>
                <w:rFonts w:ascii="Serca" w:hAnsi="Serca"/>
                <w:lang w:val="en-US"/>
              </w:rPr>
              <w:t>maupun</w:t>
            </w:r>
            <w:r w:rsidR="004C471C">
              <w:rPr>
                <w:rFonts w:ascii="Serca" w:hAnsi="Serca"/>
                <w:lang w:val="en-US"/>
              </w:rPr>
              <w:t xml:space="preserve"> pemimpin agama </w:t>
            </w:r>
            <w:r w:rsidR="00EC0B73">
              <w:rPr>
                <w:rFonts w:ascii="Serca" w:hAnsi="Serca"/>
                <w:lang w:val="en-US"/>
              </w:rPr>
              <w:t>yang berlandaskan pada kebenaran.</w:t>
            </w:r>
          </w:p>
        </w:tc>
      </w:tr>
    </w:tbl>
    <w:p w14:paraId="1E97BCDC" w14:textId="6E0D4863" w:rsidR="00AF1132" w:rsidRDefault="00AF1132" w:rsidP="00C7445D">
      <w:pPr>
        <w:pStyle w:val="ListParagraph"/>
        <w:ind w:left="284"/>
        <w:jc w:val="both"/>
        <w:rPr>
          <w:rFonts w:ascii="Serca" w:hAnsi="Serca"/>
          <w:lang w:val="en-US"/>
        </w:rPr>
      </w:pPr>
    </w:p>
    <w:p w14:paraId="2FF7F269" w14:textId="5860EF2B" w:rsidR="00DD5327" w:rsidRDefault="00762B21" w:rsidP="00762B21">
      <w:pPr>
        <w:pStyle w:val="ListParagraph"/>
        <w:numPr>
          <w:ilvl w:val="0"/>
          <w:numId w:val="3"/>
        </w:numPr>
        <w:ind w:left="284"/>
        <w:jc w:val="both"/>
        <w:rPr>
          <w:rFonts w:ascii="Serca" w:hAnsi="Serca"/>
          <w:lang w:val="en-US"/>
        </w:rPr>
      </w:pPr>
      <w:r>
        <w:rPr>
          <w:rFonts w:ascii="Serca" w:hAnsi="Serca"/>
          <w:lang w:val="en-US"/>
        </w:rPr>
        <w:t>Pesan-pesan simpulan teks:</w:t>
      </w:r>
    </w:p>
    <w:p w14:paraId="19C427C1" w14:textId="03BE7A69" w:rsidR="00762B21" w:rsidRDefault="00762B21" w:rsidP="00762B21">
      <w:pPr>
        <w:pStyle w:val="ListParagraph"/>
        <w:numPr>
          <w:ilvl w:val="0"/>
          <w:numId w:val="13"/>
        </w:numPr>
        <w:jc w:val="both"/>
        <w:rPr>
          <w:rFonts w:ascii="Serca" w:hAnsi="Serca"/>
          <w:lang w:val="en-US"/>
        </w:rPr>
      </w:pPr>
      <w:r>
        <w:rPr>
          <w:rFonts w:ascii="Serca" w:hAnsi="Serca"/>
          <w:lang w:val="en-US"/>
        </w:rPr>
        <w:t>Sosok Imam Baqi selalu bersemangat dalam menuntut ilmu dan tidak mudah menyerah sehingga patut dijadikan teladan oleh seorang pelajar.</w:t>
      </w:r>
    </w:p>
    <w:p w14:paraId="3D6ACE35" w14:textId="2ED2C476" w:rsidR="00762B21" w:rsidRDefault="00762B21" w:rsidP="00762B21">
      <w:pPr>
        <w:pStyle w:val="ListParagraph"/>
        <w:numPr>
          <w:ilvl w:val="0"/>
          <w:numId w:val="13"/>
        </w:numPr>
        <w:jc w:val="both"/>
        <w:rPr>
          <w:rFonts w:ascii="Serca" w:hAnsi="Serca"/>
          <w:lang w:val="en-US"/>
        </w:rPr>
      </w:pPr>
      <w:r>
        <w:rPr>
          <w:rFonts w:ascii="Serca" w:hAnsi="Serca"/>
          <w:lang w:val="en-US"/>
        </w:rPr>
        <w:t>Seorang pemimpin harus berlaku adil dan tidak sewenang-wenang terhadap rakyatnya.</w:t>
      </w:r>
    </w:p>
    <w:p w14:paraId="66C7B4FD" w14:textId="51ABB3A4" w:rsidR="00762B21" w:rsidRDefault="00762B21" w:rsidP="00762B21">
      <w:pPr>
        <w:pStyle w:val="ListParagraph"/>
        <w:numPr>
          <w:ilvl w:val="0"/>
          <w:numId w:val="13"/>
        </w:numPr>
        <w:jc w:val="both"/>
        <w:rPr>
          <w:rFonts w:ascii="Serca" w:hAnsi="Serca"/>
          <w:lang w:val="en-US"/>
        </w:rPr>
      </w:pPr>
      <w:r>
        <w:rPr>
          <w:rFonts w:ascii="Serca" w:hAnsi="Serca"/>
          <w:lang w:val="en-US"/>
        </w:rPr>
        <w:t>Apabila memiliki ilmu, sebaiknya diamalkan agar ilmu tersebut bermanfaat.</w:t>
      </w:r>
    </w:p>
    <w:p w14:paraId="431782BB" w14:textId="5B1D42AF" w:rsidR="00762B21" w:rsidRDefault="00762B21" w:rsidP="00762B21">
      <w:pPr>
        <w:pStyle w:val="ListParagraph"/>
        <w:numPr>
          <w:ilvl w:val="0"/>
          <w:numId w:val="13"/>
        </w:numPr>
        <w:jc w:val="both"/>
        <w:rPr>
          <w:rFonts w:ascii="Serca" w:hAnsi="Serca"/>
          <w:lang w:val="en-US"/>
        </w:rPr>
      </w:pPr>
      <w:r>
        <w:rPr>
          <w:rFonts w:ascii="Serca" w:hAnsi="Serca"/>
          <w:lang w:val="en-US"/>
        </w:rPr>
        <w:t>Menuntut ilmu harus dilakukan secara sungguh-sungguh dan konsisten karena tidak semua ilmu diperoleh dengan instan. Beberapa ilmu membutuhkan proses lama hingga terlihat hasilnya.</w:t>
      </w:r>
    </w:p>
    <w:p w14:paraId="0C941CC7" w14:textId="77777777" w:rsidR="00762B21" w:rsidRPr="00762B21" w:rsidRDefault="00762B21" w:rsidP="00CF47A9">
      <w:pPr>
        <w:pStyle w:val="ListParagraph"/>
        <w:ind w:left="644"/>
        <w:jc w:val="both"/>
        <w:rPr>
          <w:rFonts w:ascii="Serca" w:hAnsi="Serca"/>
          <w:lang w:val="en-US"/>
        </w:rPr>
      </w:pPr>
    </w:p>
    <w:sectPr w:rsidR="00762B21" w:rsidRPr="00762B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urul Handayani" w:date="2022-08-05T07:00:00Z" w:initials="NH">
    <w:p w14:paraId="652E38AC" w14:textId="0EBD04AB" w:rsidR="00BE7C1F" w:rsidRDefault="00BE7C1F">
      <w:pPr>
        <w:pStyle w:val="CommentText"/>
      </w:pPr>
      <w:r>
        <w:rPr>
          <w:rStyle w:val="CommentReference"/>
        </w:rPr>
        <w:annotationRef/>
      </w:r>
      <w:r>
        <w:t xml:space="preserve">Ada kesalahan di soal. Di soal tertulis “arti”, bukan “hukum </w:t>
      </w:r>
      <w:r w:rsidR="0068388E">
        <w:t>tajwid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2E38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3E95" w16cex:dateUtc="2022-08-05T0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2E38AC" w16cid:durableId="26973E9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LPMQ Isep Misbah">
    <w:panose1 w:val="02000000000000000000"/>
    <w:charset w:val="00"/>
    <w:family w:val="auto"/>
    <w:pitch w:val="variable"/>
    <w:sig w:usb0="00002003" w:usb1="10000000" w:usb2="00000008" w:usb3="00000000" w:csb0="00000041"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959A4"/>
    <w:multiLevelType w:val="hybridMultilevel"/>
    <w:tmpl w:val="61A09DC8"/>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1"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AC11D2D"/>
    <w:multiLevelType w:val="hybridMultilevel"/>
    <w:tmpl w:val="E634FB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2A2A3920"/>
    <w:multiLevelType w:val="hybridMultilevel"/>
    <w:tmpl w:val="3C1C5534"/>
    <w:lvl w:ilvl="0" w:tplc="6A2A29A6">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4" w15:restartNumberingAfterBreak="0">
    <w:nsid w:val="2C683FC6"/>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267030"/>
    <w:multiLevelType w:val="hybridMultilevel"/>
    <w:tmpl w:val="5A38AF52"/>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4ED21D14"/>
    <w:multiLevelType w:val="hybridMultilevel"/>
    <w:tmpl w:val="9BAC9000"/>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BDB29C3"/>
    <w:multiLevelType w:val="hybridMultilevel"/>
    <w:tmpl w:val="D214ED98"/>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2274566"/>
    <w:multiLevelType w:val="hybridMultilevel"/>
    <w:tmpl w:val="497A4CB2"/>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688D30A0"/>
    <w:multiLevelType w:val="hybridMultilevel"/>
    <w:tmpl w:val="3CBA00A6"/>
    <w:lvl w:ilvl="0" w:tplc="58AACC62">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1" w15:restartNumberingAfterBreak="0">
    <w:nsid w:val="6AE934CC"/>
    <w:multiLevelType w:val="hybridMultilevel"/>
    <w:tmpl w:val="EEA247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BA27FA8"/>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6"/>
  </w:num>
  <w:num w:numId="2" w16cid:durableId="1498959277">
    <w:abstractNumId w:val="1"/>
  </w:num>
  <w:num w:numId="3" w16cid:durableId="1046487089">
    <w:abstractNumId w:val="11"/>
  </w:num>
  <w:num w:numId="4" w16cid:durableId="1050037946">
    <w:abstractNumId w:val="4"/>
  </w:num>
  <w:num w:numId="5" w16cid:durableId="934287793">
    <w:abstractNumId w:val="8"/>
  </w:num>
  <w:num w:numId="6" w16cid:durableId="775634937">
    <w:abstractNumId w:val="10"/>
  </w:num>
  <w:num w:numId="7" w16cid:durableId="673530669">
    <w:abstractNumId w:val="7"/>
  </w:num>
  <w:num w:numId="8" w16cid:durableId="1310859645">
    <w:abstractNumId w:val="9"/>
  </w:num>
  <w:num w:numId="9" w16cid:durableId="1777942942">
    <w:abstractNumId w:val="2"/>
  </w:num>
  <w:num w:numId="10" w16cid:durableId="399593732">
    <w:abstractNumId w:val="12"/>
  </w:num>
  <w:num w:numId="11" w16cid:durableId="264001178">
    <w:abstractNumId w:val="0"/>
  </w:num>
  <w:num w:numId="12" w16cid:durableId="703217615">
    <w:abstractNumId w:val="5"/>
  </w:num>
  <w:num w:numId="13" w16cid:durableId="19890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urul Handayani">
    <w15:presenceInfo w15:providerId="None" w15:userId="Nurul Hand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4870"/>
    <w:rsid w:val="0001499C"/>
    <w:rsid w:val="0002098E"/>
    <w:rsid w:val="00024B6D"/>
    <w:rsid w:val="000271D7"/>
    <w:rsid w:val="00033073"/>
    <w:rsid w:val="00042723"/>
    <w:rsid w:val="00062519"/>
    <w:rsid w:val="00063E86"/>
    <w:rsid w:val="000650A5"/>
    <w:rsid w:val="00077EF3"/>
    <w:rsid w:val="00096BB4"/>
    <w:rsid w:val="00112BAB"/>
    <w:rsid w:val="00113EE3"/>
    <w:rsid w:val="001408C7"/>
    <w:rsid w:val="00153F02"/>
    <w:rsid w:val="00173DDB"/>
    <w:rsid w:val="0017506E"/>
    <w:rsid w:val="001A0E56"/>
    <w:rsid w:val="001D3718"/>
    <w:rsid w:val="001E66AB"/>
    <w:rsid w:val="001F1492"/>
    <w:rsid w:val="00202574"/>
    <w:rsid w:val="002101B2"/>
    <w:rsid w:val="0022489A"/>
    <w:rsid w:val="00231E09"/>
    <w:rsid w:val="00245D2E"/>
    <w:rsid w:val="00260145"/>
    <w:rsid w:val="00293172"/>
    <w:rsid w:val="002A6161"/>
    <w:rsid w:val="002A6657"/>
    <w:rsid w:val="002B2461"/>
    <w:rsid w:val="002D3A34"/>
    <w:rsid w:val="002D4F3B"/>
    <w:rsid w:val="002D6253"/>
    <w:rsid w:val="002E4D2D"/>
    <w:rsid w:val="002F04BD"/>
    <w:rsid w:val="002F41F2"/>
    <w:rsid w:val="002F748C"/>
    <w:rsid w:val="002F7E9D"/>
    <w:rsid w:val="00333007"/>
    <w:rsid w:val="00337C93"/>
    <w:rsid w:val="00360EB9"/>
    <w:rsid w:val="00367322"/>
    <w:rsid w:val="00392083"/>
    <w:rsid w:val="003921BC"/>
    <w:rsid w:val="003A4AF4"/>
    <w:rsid w:val="003B0F50"/>
    <w:rsid w:val="003B5FDB"/>
    <w:rsid w:val="003D659A"/>
    <w:rsid w:val="003F0775"/>
    <w:rsid w:val="003F3DF9"/>
    <w:rsid w:val="0040673E"/>
    <w:rsid w:val="00415FF6"/>
    <w:rsid w:val="00424EF4"/>
    <w:rsid w:val="00427626"/>
    <w:rsid w:val="004410F5"/>
    <w:rsid w:val="00491059"/>
    <w:rsid w:val="00494D7F"/>
    <w:rsid w:val="004A2A84"/>
    <w:rsid w:val="004B65A0"/>
    <w:rsid w:val="004C471C"/>
    <w:rsid w:val="004C6778"/>
    <w:rsid w:val="004D596D"/>
    <w:rsid w:val="0051649F"/>
    <w:rsid w:val="005242D9"/>
    <w:rsid w:val="00524333"/>
    <w:rsid w:val="0053329E"/>
    <w:rsid w:val="00547A10"/>
    <w:rsid w:val="0056107E"/>
    <w:rsid w:val="00590115"/>
    <w:rsid w:val="00592309"/>
    <w:rsid w:val="005C6C6B"/>
    <w:rsid w:val="005E6A26"/>
    <w:rsid w:val="005F2926"/>
    <w:rsid w:val="006058CE"/>
    <w:rsid w:val="00612195"/>
    <w:rsid w:val="00620780"/>
    <w:rsid w:val="006647E3"/>
    <w:rsid w:val="00667511"/>
    <w:rsid w:val="00676915"/>
    <w:rsid w:val="0068156C"/>
    <w:rsid w:val="0068388E"/>
    <w:rsid w:val="00683AD8"/>
    <w:rsid w:val="006870AD"/>
    <w:rsid w:val="0069746F"/>
    <w:rsid w:val="006B1AB9"/>
    <w:rsid w:val="006C0CEF"/>
    <w:rsid w:val="006E3FBA"/>
    <w:rsid w:val="006F7A32"/>
    <w:rsid w:val="00762B21"/>
    <w:rsid w:val="00773F63"/>
    <w:rsid w:val="007B321B"/>
    <w:rsid w:val="007C60C8"/>
    <w:rsid w:val="007C76EE"/>
    <w:rsid w:val="007E3225"/>
    <w:rsid w:val="007E38E1"/>
    <w:rsid w:val="007E4A6E"/>
    <w:rsid w:val="007F5292"/>
    <w:rsid w:val="00802994"/>
    <w:rsid w:val="00834B14"/>
    <w:rsid w:val="008452DD"/>
    <w:rsid w:val="00854447"/>
    <w:rsid w:val="0085726C"/>
    <w:rsid w:val="00857688"/>
    <w:rsid w:val="008601B8"/>
    <w:rsid w:val="00871271"/>
    <w:rsid w:val="00883884"/>
    <w:rsid w:val="008B15B1"/>
    <w:rsid w:val="008C09EA"/>
    <w:rsid w:val="008D79F0"/>
    <w:rsid w:val="008F031E"/>
    <w:rsid w:val="008F1D33"/>
    <w:rsid w:val="00905BE3"/>
    <w:rsid w:val="00924487"/>
    <w:rsid w:val="00931F5D"/>
    <w:rsid w:val="00954FD1"/>
    <w:rsid w:val="009576B5"/>
    <w:rsid w:val="00963C52"/>
    <w:rsid w:val="0097101C"/>
    <w:rsid w:val="0097236A"/>
    <w:rsid w:val="009728C7"/>
    <w:rsid w:val="00973FE5"/>
    <w:rsid w:val="009A0FC4"/>
    <w:rsid w:val="009B20F6"/>
    <w:rsid w:val="009B3A1E"/>
    <w:rsid w:val="009D48B9"/>
    <w:rsid w:val="00A074C4"/>
    <w:rsid w:val="00A26A51"/>
    <w:rsid w:val="00A3609D"/>
    <w:rsid w:val="00A3789D"/>
    <w:rsid w:val="00A37ADA"/>
    <w:rsid w:val="00A40307"/>
    <w:rsid w:val="00A54130"/>
    <w:rsid w:val="00A545FB"/>
    <w:rsid w:val="00A854B7"/>
    <w:rsid w:val="00A95146"/>
    <w:rsid w:val="00AD493E"/>
    <w:rsid w:val="00AD6149"/>
    <w:rsid w:val="00AF0DEA"/>
    <w:rsid w:val="00AF1132"/>
    <w:rsid w:val="00AF25C4"/>
    <w:rsid w:val="00AF5D1C"/>
    <w:rsid w:val="00B038E9"/>
    <w:rsid w:val="00B077D5"/>
    <w:rsid w:val="00B32595"/>
    <w:rsid w:val="00B5231A"/>
    <w:rsid w:val="00B677E0"/>
    <w:rsid w:val="00B72988"/>
    <w:rsid w:val="00B9451C"/>
    <w:rsid w:val="00B95884"/>
    <w:rsid w:val="00BB492A"/>
    <w:rsid w:val="00BC215A"/>
    <w:rsid w:val="00BC591A"/>
    <w:rsid w:val="00BD0B65"/>
    <w:rsid w:val="00BD428D"/>
    <w:rsid w:val="00BE1CFC"/>
    <w:rsid w:val="00BE5E63"/>
    <w:rsid w:val="00BE7C1F"/>
    <w:rsid w:val="00C07586"/>
    <w:rsid w:val="00C127FA"/>
    <w:rsid w:val="00C1370D"/>
    <w:rsid w:val="00C15BEE"/>
    <w:rsid w:val="00C259C5"/>
    <w:rsid w:val="00C41C10"/>
    <w:rsid w:val="00C42406"/>
    <w:rsid w:val="00C567FD"/>
    <w:rsid w:val="00C60F8B"/>
    <w:rsid w:val="00C61DB1"/>
    <w:rsid w:val="00C67BC6"/>
    <w:rsid w:val="00C7445D"/>
    <w:rsid w:val="00C97361"/>
    <w:rsid w:val="00CA71C9"/>
    <w:rsid w:val="00CC009F"/>
    <w:rsid w:val="00CD4114"/>
    <w:rsid w:val="00CE4AED"/>
    <w:rsid w:val="00CE6EF3"/>
    <w:rsid w:val="00CF47A9"/>
    <w:rsid w:val="00D13BEA"/>
    <w:rsid w:val="00D4064C"/>
    <w:rsid w:val="00D6026A"/>
    <w:rsid w:val="00D64C77"/>
    <w:rsid w:val="00D83525"/>
    <w:rsid w:val="00D855BE"/>
    <w:rsid w:val="00DB000F"/>
    <w:rsid w:val="00DC4D30"/>
    <w:rsid w:val="00DC73F2"/>
    <w:rsid w:val="00DD5327"/>
    <w:rsid w:val="00DD7862"/>
    <w:rsid w:val="00DF7A23"/>
    <w:rsid w:val="00E03964"/>
    <w:rsid w:val="00E169EA"/>
    <w:rsid w:val="00E248E2"/>
    <w:rsid w:val="00E25369"/>
    <w:rsid w:val="00E4586E"/>
    <w:rsid w:val="00E577F8"/>
    <w:rsid w:val="00E97349"/>
    <w:rsid w:val="00EA25B2"/>
    <w:rsid w:val="00EA59F2"/>
    <w:rsid w:val="00EC0B73"/>
    <w:rsid w:val="00EC1FB9"/>
    <w:rsid w:val="00ED0EE9"/>
    <w:rsid w:val="00ED2734"/>
    <w:rsid w:val="00ED34F2"/>
    <w:rsid w:val="00ED6BA9"/>
    <w:rsid w:val="00EE4A5B"/>
    <w:rsid w:val="00F21B5C"/>
    <w:rsid w:val="00F36837"/>
    <w:rsid w:val="00F60023"/>
    <w:rsid w:val="00F72CEA"/>
    <w:rsid w:val="00F935A1"/>
    <w:rsid w:val="00FC1E0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EC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48E2"/>
    <w:rPr>
      <w:sz w:val="16"/>
      <w:szCs w:val="16"/>
    </w:rPr>
  </w:style>
  <w:style w:type="paragraph" w:styleId="CommentText">
    <w:name w:val="annotation text"/>
    <w:basedOn w:val="Normal"/>
    <w:link w:val="CommentTextChar"/>
    <w:uiPriority w:val="99"/>
    <w:semiHidden/>
    <w:unhideWhenUsed/>
    <w:rsid w:val="00E248E2"/>
    <w:pPr>
      <w:spacing w:line="240" w:lineRule="auto"/>
    </w:pPr>
    <w:rPr>
      <w:sz w:val="20"/>
      <w:szCs w:val="20"/>
    </w:rPr>
  </w:style>
  <w:style w:type="character" w:customStyle="1" w:styleId="CommentTextChar">
    <w:name w:val="Comment Text Char"/>
    <w:basedOn w:val="DefaultParagraphFont"/>
    <w:link w:val="CommentText"/>
    <w:uiPriority w:val="99"/>
    <w:semiHidden/>
    <w:rsid w:val="00E248E2"/>
    <w:rPr>
      <w:sz w:val="20"/>
      <w:szCs w:val="20"/>
    </w:rPr>
  </w:style>
  <w:style w:type="paragraph" w:styleId="CommentSubject">
    <w:name w:val="annotation subject"/>
    <w:basedOn w:val="CommentText"/>
    <w:next w:val="CommentText"/>
    <w:link w:val="CommentSubjectChar"/>
    <w:uiPriority w:val="99"/>
    <w:semiHidden/>
    <w:unhideWhenUsed/>
    <w:rsid w:val="00E248E2"/>
    <w:rPr>
      <w:b/>
      <w:bCs/>
    </w:rPr>
  </w:style>
  <w:style w:type="character" w:customStyle="1" w:styleId="CommentSubjectChar">
    <w:name w:val="Comment Subject Char"/>
    <w:basedOn w:val="CommentTextChar"/>
    <w:link w:val="CommentSubject"/>
    <w:uiPriority w:val="99"/>
    <w:semiHidden/>
    <w:rsid w:val="00E248E2"/>
    <w:rPr>
      <w:b/>
      <w:bCs/>
      <w:sz w:val="20"/>
      <w:szCs w:val="20"/>
    </w:rPr>
  </w:style>
  <w:style w:type="character" w:styleId="Emphasis">
    <w:name w:val="Emphasis"/>
    <w:basedOn w:val="DefaultParagraphFont"/>
    <w:uiPriority w:val="20"/>
    <w:qFormat/>
    <w:rsid w:val="00A360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8</Pages>
  <Words>2832</Words>
  <Characters>16146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92</cp:revision>
  <dcterms:created xsi:type="dcterms:W3CDTF">2022-08-04T06:45:00Z</dcterms:created>
  <dcterms:modified xsi:type="dcterms:W3CDTF">2022-08-10T23:22:00Z</dcterms:modified>
</cp:coreProperties>
</file>